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30FD8" w14:textId="43323467" w:rsidR="00663FFE" w:rsidRPr="00874D53" w:rsidRDefault="00E2636D">
      <w:pPr>
        <w:rPr>
          <w:b/>
          <w:bCs/>
          <w:sz w:val="28"/>
          <w:szCs w:val="28"/>
        </w:rPr>
      </w:pPr>
      <w:r w:rsidRPr="00874D53">
        <w:rPr>
          <w:b/>
          <w:bCs/>
          <w:sz w:val="28"/>
          <w:szCs w:val="28"/>
        </w:rPr>
        <w:t>CONTENU GÉNÉRAL</w:t>
      </w:r>
    </w:p>
    <w:p w14:paraId="78113EA3" w14:textId="4B23A0A9" w:rsidR="00E2636D" w:rsidRPr="00874D53" w:rsidRDefault="00E2636D">
      <w:pPr>
        <w:rPr>
          <w:b/>
          <w:bCs/>
          <w:sz w:val="28"/>
          <w:szCs w:val="28"/>
        </w:rPr>
      </w:pPr>
      <w:r w:rsidRPr="00874D53">
        <w:rPr>
          <w:b/>
          <w:bCs/>
          <w:sz w:val="28"/>
          <w:szCs w:val="28"/>
        </w:rPr>
        <w:t>À PROPOS DE RECUPEL</w:t>
      </w:r>
    </w:p>
    <w:p w14:paraId="42E04E99" w14:textId="677CB369" w:rsidR="00E2636D" w:rsidRDefault="00E2636D"/>
    <w:p w14:paraId="35FBB004" w14:textId="3FFE8C4F" w:rsidR="003A6ED7" w:rsidRDefault="003A6ED7">
      <w:r>
        <w:rPr>
          <w:noProof/>
        </w:rPr>
        <w:drawing>
          <wp:inline distT="0" distB="0" distL="0" distR="0" wp14:anchorId="23597C5B" wp14:editId="19266568">
            <wp:extent cx="2572692" cy="807086"/>
            <wp:effectExtent l="0" t="0" r="0" b="0"/>
            <wp:docPr id="1"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illustratie&#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8040" cy="815038"/>
                    </a:xfrm>
                    <a:prstGeom prst="rect">
                      <a:avLst/>
                    </a:prstGeom>
                  </pic:spPr>
                </pic:pic>
              </a:graphicData>
            </a:graphic>
          </wp:inline>
        </w:drawing>
      </w:r>
    </w:p>
    <w:p w14:paraId="7129EAF5" w14:textId="77777777" w:rsidR="003A6ED7" w:rsidRPr="00874D53" w:rsidRDefault="003A6ED7"/>
    <w:p w14:paraId="123A425A" w14:textId="7290F93F" w:rsidR="00E2636D" w:rsidRPr="00874D53" w:rsidRDefault="008B6317">
      <w:pPr>
        <w:rPr>
          <w:b/>
          <w:bCs/>
          <w:color w:val="0070C0"/>
        </w:rPr>
      </w:pPr>
      <w:r w:rsidRPr="00874D53">
        <w:rPr>
          <w:b/>
          <w:bCs/>
          <w:color w:val="0070C0"/>
        </w:rPr>
        <w:t>QUI EST</w:t>
      </w:r>
      <w:r w:rsidR="00E2636D" w:rsidRPr="00874D53">
        <w:rPr>
          <w:b/>
          <w:bCs/>
          <w:color w:val="0070C0"/>
        </w:rPr>
        <w:t xml:space="preserve"> RECUPEL ? </w:t>
      </w:r>
    </w:p>
    <w:p w14:paraId="088CAFB0" w14:textId="740708DA" w:rsidR="008B6317" w:rsidRPr="00874D53" w:rsidRDefault="00E2636D">
      <w:pPr>
        <w:rPr>
          <w:color w:val="000000" w:themeColor="text1"/>
        </w:rPr>
      </w:pPr>
      <w:r w:rsidRPr="00874D53">
        <w:rPr>
          <w:color w:val="000000" w:themeColor="text1"/>
        </w:rPr>
        <w:t xml:space="preserve">Recupel est une ASBL </w:t>
      </w:r>
      <w:r w:rsidR="00E14FD7" w:rsidRPr="00874D53">
        <w:rPr>
          <w:color w:val="000000" w:themeColor="text1"/>
        </w:rPr>
        <w:t xml:space="preserve">Belge </w:t>
      </w:r>
      <w:r w:rsidR="008B6317" w:rsidRPr="00874D53">
        <w:rPr>
          <w:color w:val="000000" w:themeColor="text1"/>
        </w:rPr>
        <w:t xml:space="preserve">qui organise la collecte, </w:t>
      </w:r>
      <w:r w:rsidR="00F6222C" w:rsidRPr="00874D53">
        <w:rPr>
          <w:color w:val="000000" w:themeColor="text1"/>
        </w:rPr>
        <w:t xml:space="preserve">le tri, </w:t>
      </w:r>
      <w:r w:rsidR="008B6317" w:rsidRPr="00874D53">
        <w:rPr>
          <w:color w:val="000000" w:themeColor="text1"/>
        </w:rPr>
        <w:t>le traitement</w:t>
      </w:r>
      <w:r w:rsidR="00F6222C" w:rsidRPr="00874D53">
        <w:rPr>
          <w:color w:val="000000" w:themeColor="text1"/>
        </w:rPr>
        <w:t xml:space="preserve"> </w:t>
      </w:r>
      <w:r w:rsidR="008B6317" w:rsidRPr="00874D53">
        <w:rPr>
          <w:color w:val="000000" w:themeColor="text1"/>
        </w:rPr>
        <w:t>et le recyclage des appareils électriques et électroniques et des ampoules usagés</w:t>
      </w:r>
      <w:r w:rsidR="005C0C86" w:rsidRPr="00874D53">
        <w:rPr>
          <w:color w:val="000000" w:themeColor="text1"/>
        </w:rPr>
        <w:t xml:space="preserve"> ou cas</w:t>
      </w:r>
      <w:r w:rsidR="00874D53">
        <w:rPr>
          <w:color w:val="000000" w:themeColor="text1"/>
        </w:rPr>
        <w:t>s</w:t>
      </w:r>
      <w:r w:rsidR="005C0C86" w:rsidRPr="00874D53">
        <w:rPr>
          <w:color w:val="000000" w:themeColor="text1"/>
        </w:rPr>
        <w:t>és</w:t>
      </w:r>
      <w:r w:rsidR="008B6317" w:rsidRPr="00874D53">
        <w:rPr>
          <w:color w:val="000000" w:themeColor="text1"/>
        </w:rPr>
        <w:t xml:space="preserve">. </w:t>
      </w:r>
    </w:p>
    <w:p w14:paraId="18006E8D" w14:textId="5F1B0231" w:rsidR="00A61F86" w:rsidRPr="00874D53" w:rsidRDefault="00F6222C">
      <w:pPr>
        <w:rPr>
          <w:color w:val="000000" w:themeColor="text1"/>
        </w:rPr>
      </w:pPr>
      <w:r w:rsidRPr="00874D53">
        <w:rPr>
          <w:color w:val="000000" w:themeColor="text1"/>
        </w:rPr>
        <w:t xml:space="preserve">Son objectif principal ? </w:t>
      </w:r>
    </w:p>
    <w:p w14:paraId="75BB6A1F" w14:textId="719A7A2B" w:rsidR="00E2636D" w:rsidRPr="00874D53" w:rsidRDefault="00A61F86">
      <w:pPr>
        <w:rPr>
          <w:color w:val="000000" w:themeColor="text1"/>
        </w:rPr>
      </w:pPr>
      <w:r w:rsidRPr="00874D53">
        <w:rPr>
          <w:color w:val="000000" w:themeColor="text1"/>
        </w:rPr>
        <w:t xml:space="preserve">Recupel collabore avec des entreprises de </w:t>
      </w:r>
      <w:r w:rsidR="00233703" w:rsidRPr="00874D53">
        <w:rPr>
          <w:color w:val="000000" w:themeColor="text1"/>
        </w:rPr>
        <w:t xml:space="preserve">transport et de </w:t>
      </w:r>
      <w:r w:rsidRPr="00874D53">
        <w:rPr>
          <w:color w:val="000000" w:themeColor="text1"/>
        </w:rPr>
        <w:t xml:space="preserve">traitement </w:t>
      </w:r>
      <w:r w:rsidR="002025E6" w:rsidRPr="00874D53">
        <w:rPr>
          <w:color w:val="000000" w:themeColor="text1"/>
        </w:rPr>
        <w:t>spécialisées</w:t>
      </w:r>
      <w:r w:rsidRPr="00874D53">
        <w:rPr>
          <w:color w:val="000000" w:themeColor="text1"/>
        </w:rPr>
        <w:t>, sélectionnées pour leur expertise dans le dém</w:t>
      </w:r>
      <w:r w:rsidR="00E36CFF" w:rsidRPr="00874D53">
        <w:rPr>
          <w:color w:val="000000" w:themeColor="text1"/>
        </w:rPr>
        <w:t>a</w:t>
      </w:r>
      <w:r w:rsidRPr="00874D53">
        <w:rPr>
          <w:color w:val="000000" w:themeColor="text1"/>
        </w:rPr>
        <w:t>nt</w:t>
      </w:r>
      <w:r w:rsidR="00E36CFF" w:rsidRPr="00874D53">
        <w:rPr>
          <w:color w:val="000000" w:themeColor="text1"/>
        </w:rPr>
        <w:t>è</w:t>
      </w:r>
      <w:r w:rsidRPr="00874D53">
        <w:rPr>
          <w:color w:val="000000" w:themeColor="text1"/>
        </w:rPr>
        <w:t>lement, la dépollution et la réutilisation.</w:t>
      </w:r>
      <w:r w:rsidR="005C0C86" w:rsidRPr="00874D53">
        <w:rPr>
          <w:color w:val="000000" w:themeColor="text1"/>
        </w:rPr>
        <w:t xml:space="preserve"> </w:t>
      </w:r>
      <w:r w:rsidR="00E36CFF" w:rsidRPr="00874D53">
        <w:rPr>
          <w:color w:val="000000" w:themeColor="text1"/>
        </w:rPr>
        <w:t>Les</w:t>
      </w:r>
      <w:r w:rsidR="00CF336C" w:rsidRPr="00874D53">
        <w:rPr>
          <w:color w:val="000000" w:themeColor="text1"/>
        </w:rPr>
        <w:t xml:space="preserve"> matières premières </w:t>
      </w:r>
      <w:r w:rsidR="008F6776" w:rsidRPr="00874D53">
        <w:rPr>
          <w:color w:val="000000" w:themeColor="text1"/>
        </w:rPr>
        <w:t>extraites</w:t>
      </w:r>
      <w:r w:rsidRPr="00874D53">
        <w:rPr>
          <w:color w:val="000000" w:themeColor="text1"/>
        </w:rPr>
        <w:t xml:space="preserve"> et </w:t>
      </w:r>
      <w:r w:rsidR="00CF336C" w:rsidRPr="00874D53">
        <w:rPr>
          <w:color w:val="000000" w:themeColor="text1"/>
        </w:rPr>
        <w:t xml:space="preserve">réutilisables serviront à la fabrication de nouveaux appareils ou matériaux. </w:t>
      </w:r>
    </w:p>
    <w:p w14:paraId="507B344B" w14:textId="0FF55569" w:rsidR="00E2636D" w:rsidRPr="00874D53" w:rsidRDefault="00E2636D">
      <w:pPr>
        <w:rPr>
          <w:color w:val="000000" w:themeColor="text1"/>
        </w:rPr>
      </w:pPr>
    </w:p>
    <w:p w14:paraId="7F64D02A" w14:textId="77777777" w:rsidR="00E2416E" w:rsidRPr="00874D53" w:rsidRDefault="00E2416E">
      <w:pPr>
        <w:rPr>
          <w:b/>
          <w:bCs/>
          <w:color w:val="0070C0"/>
        </w:rPr>
      </w:pPr>
    </w:p>
    <w:p w14:paraId="7F9A0ED7" w14:textId="288B345E" w:rsidR="00E2636D" w:rsidRPr="00874D53" w:rsidRDefault="00E2636D">
      <w:pPr>
        <w:rPr>
          <w:b/>
          <w:bCs/>
          <w:color w:val="0070C0"/>
        </w:rPr>
      </w:pPr>
      <w:r w:rsidRPr="00874D53">
        <w:rPr>
          <w:b/>
          <w:bCs/>
          <w:color w:val="0070C0"/>
        </w:rPr>
        <w:t xml:space="preserve">QUELLE EST LA MISSION DE RECUPEL ? </w:t>
      </w:r>
    </w:p>
    <w:p w14:paraId="4FD568E9" w14:textId="49E7C120" w:rsidR="00E2636D" w:rsidRPr="00874D53" w:rsidRDefault="004F78D7">
      <w:pPr>
        <w:rPr>
          <w:color w:val="000000" w:themeColor="text1"/>
        </w:rPr>
      </w:pPr>
      <w:r w:rsidRPr="00874D53">
        <w:rPr>
          <w:color w:val="000000" w:themeColor="text1"/>
        </w:rPr>
        <w:t xml:space="preserve">Recupel veille à ce que les appareils </w:t>
      </w:r>
      <w:proofErr w:type="spellStart"/>
      <w:r w:rsidRPr="00874D53">
        <w:rPr>
          <w:color w:val="000000" w:themeColor="text1"/>
        </w:rPr>
        <w:t>électr</w:t>
      </w:r>
      <w:proofErr w:type="spellEnd"/>
      <w:r w:rsidRPr="00874D53">
        <w:rPr>
          <w:color w:val="000000" w:themeColor="text1"/>
        </w:rPr>
        <w:t>(on)</w:t>
      </w:r>
      <w:proofErr w:type="spellStart"/>
      <w:r w:rsidRPr="00874D53">
        <w:rPr>
          <w:color w:val="000000" w:themeColor="text1"/>
        </w:rPr>
        <w:t>iques</w:t>
      </w:r>
      <w:proofErr w:type="spellEnd"/>
      <w:r w:rsidRPr="00874D53">
        <w:rPr>
          <w:color w:val="000000" w:themeColor="text1"/>
        </w:rPr>
        <w:t xml:space="preserve"> et les ampoules usagés ou cassés soient efficacement collectés et recyclés</w:t>
      </w:r>
      <w:r w:rsidRPr="00874D53">
        <w:rPr>
          <w:rFonts w:ascii="Lato" w:hAnsi="Lato"/>
          <w:color w:val="466A70"/>
          <w:sz w:val="26"/>
          <w:szCs w:val="26"/>
          <w:shd w:val="clear" w:color="auto" w:fill="FFFFFF"/>
        </w:rPr>
        <w:t xml:space="preserve"> </w:t>
      </w:r>
      <w:r w:rsidR="00EE17AD" w:rsidRPr="00874D53">
        <w:rPr>
          <w:color w:val="000000" w:themeColor="text1"/>
        </w:rPr>
        <w:t>de manière durable et économiquement efficace.</w:t>
      </w:r>
    </w:p>
    <w:p w14:paraId="226472A3" w14:textId="3B6FF7D5" w:rsidR="00E2636D" w:rsidRPr="00874D53" w:rsidRDefault="00CF336C">
      <w:pPr>
        <w:rPr>
          <w:color w:val="000000" w:themeColor="text1"/>
        </w:rPr>
      </w:pPr>
      <w:r w:rsidRPr="00874D53">
        <w:rPr>
          <w:color w:val="000000" w:themeColor="text1"/>
        </w:rPr>
        <w:t>T</w:t>
      </w:r>
      <w:r w:rsidR="00E2636D" w:rsidRPr="00874D53">
        <w:rPr>
          <w:color w:val="000000" w:themeColor="text1"/>
        </w:rPr>
        <w:t xml:space="preserve">ous ces appareils </w:t>
      </w:r>
      <w:r w:rsidRPr="00874D53">
        <w:rPr>
          <w:color w:val="000000" w:themeColor="text1"/>
        </w:rPr>
        <w:t xml:space="preserve">hors d’usage </w:t>
      </w:r>
      <w:r w:rsidR="00E2636D" w:rsidRPr="00874D53">
        <w:rPr>
          <w:color w:val="000000" w:themeColor="text1"/>
        </w:rPr>
        <w:t xml:space="preserve">sont composés de </w:t>
      </w:r>
      <w:r w:rsidRPr="00874D53">
        <w:rPr>
          <w:color w:val="000000" w:themeColor="text1"/>
        </w:rPr>
        <w:t xml:space="preserve">différentes </w:t>
      </w:r>
      <w:r w:rsidR="00E2636D" w:rsidRPr="00874D53">
        <w:rPr>
          <w:color w:val="000000" w:themeColor="text1"/>
        </w:rPr>
        <w:t xml:space="preserve">matières </w:t>
      </w:r>
      <w:r w:rsidRPr="00874D53">
        <w:rPr>
          <w:color w:val="000000" w:themeColor="text1"/>
        </w:rPr>
        <w:t xml:space="preserve">premières. Si elles sont dangereuses pour l’environnement, elles seront éliminées par une entreprise de traitement spécialisée. Les autres </w:t>
      </w:r>
      <w:r w:rsidR="002025E6" w:rsidRPr="00874D53">
        <w:rPr>
          <w:color w:val="000000" w:themeColor="text1"/>
        </w:rPr>
        <w:t xml:space="preserve">matières premières </w:t>
      </w:r>
      <w:r w:rsidRPr="00874D53">
        <w:rPr>
          <w:color w:val="000000" w:themeColor="text1"/>
        </w:rPr>
        <w:t>seront</w:t>
      </w:r>
      <w:r w:rsidR="00E2636D" w:rsidRPr="00874D53">
        <w:rPr>
          <w:color w:val="000000" w:themeColor="text1"/>
        </w:rPr>
        <w:t xml:space="preserve"> transformées</w:t>
      </w:r>
      <w:r w:rsidR="00767CA5" w:rsidRPr="00874D53">
        <w:rPr>
          <w:color w:val="000000" w:themeColor="text1"/>
        </w:rPr>
        <w:t>, recyclées</w:t>
      </w:r>
      <w:r w:rsidR="00E2636D" w:rsidRPr="00874D53">
        <w:rPr>
          <w:color w:val="000000" w:themeColor="text1"/>
        </w:rPr>
        <w:t xml:space="preserve"> et réutilisées pour fabriquer de nouveaux produits</w:t>
      </w:r>
      <w:r w:rsidR="00767CA5" w:rsidRPr="00874D53">
        <w:rPr>
          <w:color w:val="000000" w:themeColor="text1"/>
        </w:rPr>
        <w:t>.</w:t>
      </w:r>
    </w:p>
    <w:p w14:paraId="443D41EF" w14:textId="7F592B1E" w:rsidR="00767CA5" w:rsidRPr="00874D53" w:rsidRDefault="00767CA5">
      <w:pPr>
        <w:rPr>
          <w:color w:val="000000" w:themeColor="text1"/>
        </w:rPr>
      </w:pPr>
    </w:p>
    <w:p w14:paraId="1AD824FF" w14:textId="30688CEB" w:rsidR="00767CA5" w:rsidRPr="00874D53" w:rsidRDefault="00767CA5">
      <w:pPr>
        <w:rPr>
          <w:color w:val="000000" w:themeColor="text1"/>
        </w:rPr>
      </w:pPr>
      <w:r w:rsidRPr="00874D53">
        <w:rPr>
          <w:color w:val="000000" w:themeColor="text1"/>
        </w:rPr>
        <w:t xml:space="preserve">CTA : Découvrez </w:t>
      </w:r>
      <w:hyperlink r:id="rId8" w:history="1">
        <w:r w:rsidR="00690584" w:rsidRPr="00874D53">
          <w:rPr>
            <w:rStyle w:val="Hyperlink"/>
            <w:color w:val="0070C0"/>
          </w:rPr>
          <w:t>ce q</w:t>
        </w:r>
        <w:r w:rsidRPr="00874D53">
          <w:rPr>
            <w:rStyle w:val="Hyperlink"/>
            <w:color w:val="0070C0"/>
          </w:rPr>
          <w:t>ue recycle Recupel</w:t>
        </w:r>
      </w:hyperlink>
    </w:p>
    <w:p w14:paraId="5BEB347C" w14:textId="5756B9D6" w:rsidR="00E2636D" w:rsidRDefault="00E2636D"/>
    <w:p w14:paraId="35241E2F" w14:textId="31589687" w:rsidR="006775A4" w:rsidRPr="00874D53" w:rsidRDefault="006775A4">
      <w:r>
        <w:rPr>
          <w:noProof/>
        </w:rPr>
        <w:drawing>
          <wp:inline distT="0" distB="0" distL="0" distR="0" wp14:anchorId="05392DF2" wp14:editId="4D32E476">
            <wp:extent cx="2557570" cy="1705610"/>
            <wp:effectExtent l="0" t="0" r="0" b="8890"/>
            <wp:docPr id="4" name="Afbeelding 4" descr="Afbeelding met buiten, militair voertuig,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militair voertuig, transpor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5918" cy="1711177"/>
                    </a:xfrm>
                    <a:prstGeom prst="rect">
                      <a:avLst/>
                    </a:prstGeom>
                    <a:noFill/>
                    <a:ln>
                      <a:noFill/>
                    </a:ln>
                  </pic:spPr>
                </pic:pic>
              </a:graphicData>
            </a:graphic>
          </wp:inline>
        </w:drawing>
      </w:r>
    </w:p>
    <w:p w14:paraId="6F3CAF2B" w14:textId="77777777" w:rsidR="00E2416E" w:rsidRPr="00874D53" w:rsidRDefault="00E2416E">
      <w:pPr>
        <w:rPr>
          <w:b/>
          <w:bCs/>
          <w:color w:val="0070C0"/>
        </w:rPr>
      </w:pPr>
    </w:p>
    <w:p w14:paraId="3C84E592" w14:textId="5992C92D" w:rsidR="00E2636D" w:rsidRPr="00874D53" w:rsidRDefault="00E2636D">
      <w:pPr>
        <w:rPr>
          <w:b/>
          <w:bCs/>
          <w:color w:val="0070C0"/>
        </w:rPr>
      </w:pPr>
      <w:r w:rsidRPr="00874D53">
        <w:rPr>
          <w:b/>
          <w:bCs/>
          <w:color w:val="0070C0"/>
        </w:rPr>
        <w:t>RECUPEL EN CHIFFRES</w:t>
      </w:r>
    </w:p>
    <w:p w14:paraId="364738FC" w14:textId="519204B8" w:rsidR="00E2636D" w:rsidRDefault="006047D5">
      <w:r w:rsidRPr="006047D5">
        <w:rPr>
          <w:b/>
          <w:bCs/>
          <w:lang w:val="fr-FR"/>
        </w:rPr>
        <w:t>119</w:t>
      </w:r>
      <w:r>
        <w:rPr>
          <w:b/>
          <w:bCs/>
          <w:lang w:val="fr-FR"/>
        </w:rPr>
        <w:t>.</w:t>
      </w:r>
      <w:r w:rsidRPr="006047D5">
        <w:rPr>
          <w:b/>
          <w:bCs/>
          <w:lang w:val="fr-FR"/>
        </w:rPr>
        <w:t>654</w:t>
      </w:r>
      <w:r w:rsidR="00E2636D" w:rsidRPr="00874D53">
        <w:t> tonnes d’appareils électro et d’ampoules collectées</w:t>
      </w:r>
      <w:r w:rsidR="00E2636D">
        <w:t xml:space="preserve"> en 202</w:t>
      </w:r>
      <w:r>
        <w:t>2</w:t>
      </w:r>
    </w:p>
    <w:p w14:paraId="57289E82" w14:textId="4B7392A8" w:rsidR="00FE5223" w:rsidRPr="00FE5223" w:rsidRDefault="006047D5" w:rsidP="00FE5223">
      <w:pPr>
        <w:ind w:firstLine="708"/>
      </w:pPr>
      <w:r>
        <w:rPr>
          <w:rFonts w:ascii="Lato" w:hAnsi="Lato"/>
          <w:b/>
          <w:bCs/>
          <w:color w:val="5FCEEA"/>
          <w:sz w:val="33"/>
          <w:szCs w:val="33"/>
          <w:shd w:val="clear" w:color="auto" w:fill="FFFFFF"/>
        </w:rPr>
        <w:t>50</w:t>
      </w:r>
      <w:r>
        <w:rPr>
          <w:rFonts w:ascii="Lato" w:hAnsi="Lato"/>
          <w:b/>
          <w:bCs/>
          <w:color w:val="5FCEEA"/>
          <w:sz w:val="33"/>
          <w:szCs w:val="33"/>
          <w:shd w:val="clear" w:color="auto" w:fill="FFFFFF"/>
        </w:rPr>
        <w:t>.</w:t>
      </w:r>
      <w:r>
        <w:rPr>
          <w:rFonts w:ascii="Lato" w:hAnsi="Lato"/>
          <w:b/>
          <w:bCs/>
          <w:color w:val="5FCEEA"/>
          <w:sz w:val="33"/>
          <w:szCs w:val="33"/>
          <w:shd w:val="clear" w:color="auto" w:fill="FFFFFF"/>
        </w:rPr>
        <w:t>121</w:t>
      </w:r>
      <w:r w:rsidR="00FE5223">
        <w:rPr>
          <w:b/>
          <w:bCs/>
        </w:rPr>
        <w:t xml:space="preserve"> </w:t>
      </w:r>
      <w:r w:rsidR="00FE5223">
        <w:t>tonnes de petits électroménagers</w:t>
      </w:r>
    </w:p>
    <w:p w14:paraId="29A0AB18" w14:textId="786377E4" w:rsidR="00FE5223" w:rsidRPr="00FE5223" w:rsidRDefault="006047D5" w:rsidP="00FE5223">
      <w:pPr>
        <w:ind w:firstLine="708"/>
      </w:pPr>
      <w:r>
        <w:rPr>
          <w:rFonts w:ascii="Lato" w:hAnsi="Lato"/>
          <w:b/>
          <w:bCs/>
          <w:color w:val="5FCEEA"/>
          <w:sz w:val="33"/>
          <w:szCs w:val="33"/>
          <w:shd w:val="clear" w:color="auto" w:fill="FFFFFF"/>
        </w:rPr>
        <w:t>28</w:t>
      </w:r>
      <w:r>
        <w:rPr>
          <w:rFonts w:ascii="Lato" w:hAnsi="Lato"/>
          <w:b/>
          <w:bCs/>
          <w:color w:val="5FCEEA"/>
          <w:sz w:val="33"/>
          <w:szCs w:val="33"/>
          <w:shd w:val="clear" w:color="auto" w:fill="FFFFFF"/>
        </w:rPr>
        <w:t>.</w:t>
      </w:r>
      <w:r>
        <w:rPr>
          <w:rFonts w:ascii="Lato" w:hAnsi="Lato"/>
          <w:b/>
          <w:bCs/>
          <w:color w:val="5FCEEA"/>
          <w:sz w:val="33"/>
          <w:szCs w:val="33"/>
          <w:shd w:val="clear" w:color="auto" w:fill="FFFFFF"/>
        </w:rPr>
        <w:t>691</w:t>
      </w:r>
      <w:r w:rsidR="00FE5223">
        <w:rPr>
          <w:b/>
          <w:bCs/>
        </w:rPr>
        <w:t xml:space="preserve"> </w:t>
      </w:r>
      <w:r w:rsidR="00FE5223" w:rsidRPr="00FE5223">
        <w:t>tonnes de</w:t>
      </w:r>
      <w:r w:rsidR="00A66999">
        <w:t xml:space="preserve"> ‘gros blanc’</w:t>
      </w:r>
      <w:r w:rsidR="00FE5223">
        <w:rPr>
          <w:b/>
          <w:bCs/>
        </w:rPr>
        <w:t xml:space="preserve"> </w:t>
      </w:r>
      <w:r w:rsidR="00A66999">
        <w:rPr>
          <w:b/>
          <w:bCs/>
        </w:rPr>
        <w:t>(</w:t>
      </w:r>
      <w:r w:rsidR="00FE5223">
        <w:t>lave-linge</w:t>
      </w:r>
      <w:r w:rsidR="001114BF">
        <w:t xml:space="preserve">, </w:t>
      </w:r>
      <w:r w:rsidR="00FE5223">
        <w:t>sèche-linge</w:t>
      </w:r>
      <w:r w:rsidR="001114BF">
        <w:t>, lave-vaisselle</w:t>
      </w:r>
      <w:r w:rsidR="0083108A">
        <w:t>…</w:t>
      </w:r>
      <w:r w:rsidR="00A66999">
        <w:t>)</w:t>
      </w:r>
    </w:p>
    <w:p w14:paraId="46AE2A83" w14:textId="75CB636A" w:rsidR="00FE5223" w:rsidRDefault="006047D5" w:rsidP="00FE5223">
      <w:pPr>
        <w:ind w:firstLine="708"/>
      </w:pPr>
      <w:r>
        <w:rPr>
          <w:rFonts w:ascii="Lato" w:hAnsi="Lato"/>
          <w:b/>
          <w:bCs/>
          <w:color w:val="5FCEEA"/>
          <w:sz w:val="33"/>
          <w:szCs w:val="33"/>
          <w:shd w:val="clear" w:color="auto" w:fill="FFFFFF"/>
        </w:rPr>
        <w:t>23</w:t>
      </w:r>
      <w:r>
        <w:rPr>
          <w:rFonts w:ascii="Lato" w:hAnsi="Lato"/>
          <w:b/>
          <w:bCs/>
          <w:color w:val="5FCEEA"/>
          <w:sz w:val="33"/>
          <w:szCs w:val="33"/>
          <w:shd w:val="clear" w:color="auto" w:fill="FFFFFF"/>
        </w:rPr>
        <w:t>.</w:t>
      </w:r>
      <w:r>
        <w:rPr>
          <w:rFonts w:ascii="Lato" w:hAnsi="Lato"/>
          <w:b/>
          <w:bCs/>
          <w:color w:val="5FCEEA"/>
          <w:sz w:val="33"/>
          <w:szCs w:val="33"/>
          <w:shd w:val="clear" w:color="auto" w:fill="FFFFFF"/>
        </w:rPr>
        <w:t>548</w:t>
      </w:r>
      <w:r w:rsidR="00FE5223">
        <w:t xml:space="preserve"> tonnes de réfrigérateurs et de congélateurs </w:t>
      </w:r>
    </w:p>
    <w:p w14:paraId="6538617A" w14:textId="04C68636" w:rsidR="00FE5223" w:rsidRDefault="006047D5" w:rsidP="00FE5223">
      <w:pPr>
        <w:ind w:firstLine="708"/>
      </w:pPr>
      <w:r>
        <w:rPr>
          <w:rFonts w:ascii="Lato" w:hAnsi="Lato"/>
          <w:b/>
          <w:bCs/>
          <w:color w:val="5FCEEA"/>
          <w:sz w:val="33"/>
          <w:szCs w:val="33"/>
          <w:shd w:val="clear" w:color="auto" w:fill="FFFFFF"/>
        </w:rPr>
        <w:t>9</w:t>
      </w:r>
      <w:r>
        <w:rPr>
          <w:rFonts w:ascii="Lato" w:hAnsi="Lato"/>
          <w:b/>
          <w:bCs/>
          <w:color w:val="5FCEEA"/>
          <w:sz w:val="33"/>
          <w:szCs w:val="33"/>
          <w:shd w:val="clear" w:color="auto" w:fill="FFFFFF"/>
        </w:rPr>
        <w:t>.</w:t>
      </w:r>
      <w:r>
        <w:rPr>
          <w:rFonts w:ascii="Lato" w:hAnsi="Lato"/>
          <w:b/>
          <w:bCs/>
          <w:color w:val="5FCEEA"/>
          <w:sz w:val="33"/>
          <w:szCs w:val="33"/>
          <w:shd w:val="clear" w:color="auto" w:fill="FFFFFF"/>
        </w:rPr>
        <w:t>571</w:t>
      </w:r>
      <w:r w:rsidR="00FE5223" w:rsidRPr="00FE5223">
        <w:rPr>
          <w:b/>
          <w:bCs/>
        </w:rPr>
        <w:t xml:space="preserve"> </w:t>
      </w:r>
      <w:r w:rsidR="00FE5223">
        <w:t xml:space="preserve">tonnes de télévisions et </w:t>
      </w:r>
      <w:r w:rsidR="0083108A">
        <w:t>moniteur</w:t>
      </w:r>
      <w:r w:rsidR="00FE5223">
        <w:t>s</w:t>
      </w:r>
    </w:p>
    <w:p w14:paraId="34542BB9" w14:textId="776F8333" w:rsidR="00FE5223" w:rsidRDefault="006047D5" w:rsidP="00FE5223">
      <w:pPr>
        <w:ind w:firstLine="708"/>
      </w:pPr>
      <w:r>
        <w:rPr>
          <w:rFonts w:ascii="Lato" w:hAnsi="Lato"/>
          <w:b/>
          <w:bCs/>
          <w:color w:val="5FCEEA"/>
          <w:sz w:val="33"/>
          <w:szCs w:val="33"/>
          <w:shd w:val="clear" w:color="auto" w:fill="FFFFFF"/>
        </w:rPr>
        <w:t>1</w:t>
      </w:r>
      <w:r>
        <w:rPr>
          <w:rFonts w:ascii="Lato" w:hAnsi="Lato"/>
          <w:b/>
          <w:bCs/>
          <w:color w:val="5FCEEA"/>
          <w:sz w:val="33"/>
          <w:szCs w:val="33"/>
          <w:shd w:val="clear" w:color="auto" w:fill="FFFFFF"/>
        </w:rPr>
        <w:t>.</w:t>
      </w:r>
      <w:r>
        <w:rPr>
          <w:rFonts w:ascii="Lato" w:hAnsi="Lato"/>
          <w:b/>
          <w:bCs/>
          <w:color w:val="5FCEEA"/>
          <w:sz w:val="33"/>
          <w:szCs w:val="33"/>
          <w:shd w:val="clear" w:color="auto" w:fill="FFFFFF"/>
        </w:rPr>
        <w:t>219</w:t>
      </w:r>
      <w:r>
        <w:rPr>
          <w:rFonts w:ascii="Lato" w:hAnsi="Lato"/>
          <w:b/>
          <w:bCs/>
          <w:color w:val="5FCEEA"/>
          <w:sz w:val="33"/>
          <w:szCs w:val="33"/>
          <w:shd w:val="clear" w:color="auto" w:fill="FFFFFF"/>
        </w:rPr>
        <w:t xml:space="preserve"> </w:t>
      </w:r>
      <w:r w:rsidR="00FE5223">
        <w:t>tonnes d’ampoules</w:t>
      </w:r>
    </w:p>
    <w:p w14:paraId="1094B3A1" w14:textId="113D70BF" w:rsidR="00FE5223" w:rsidRDefault="006047D5" w:rsidP="00FE5223">
      <w:pPr>
        <w:ind w:firstLine="708"/>
      </w:pPr>
      <w:r>
        <w:rPr>
          <w:rFonts w:ascii="Lato" w:hAnsi="Lato"/>
          <w:b/>
          <w:bCs/>
          <w:color w:val="5FCEEA"/>
          <w:sz w:val="33"/>
          <w:szCs w:val="33"/>
          <w:shd w:val="clear" w:color="auto" w:fill="FFFFFF"/>
        </w:rPr>
        <w:lastRenderedPageBreak/>
        <w:t>3</w:t>
      </w:r>
      <w:r w:rsidR="00FE5223" w:rsidRPr="00FE5223">
        <w:rPr>
          <w:b/>
          <w:bCs/>
        </w:rPr>
        <w:t xml:space="preserve"> </w:t>
      </w:r>
      <w:r w:rsidR="00FE5223">
        <w:t>tonnes de détecteurs de fumée</w:t>
      </w:r>
    </w:p>
    <w:p w14:paraId="34427F1A" w14:textId="2728FA73" w:rsidR="00FE5223" w:rsidRDefault="006D1510" w:rsidP="00FE5223">
      <w:r w:rsidRPr="006D1510">
        <w:rPr>
          <w:b/>
          <w:bCs/>
          <w:lang w:val="fr-FR"/>
        </w:rPr>
        <w:t xml:space="preserve">41 </w:t>
      </w:r>
      <w:r w:rsidR="00FE5223" w:rsidRPr="00FE5223">
        <w:rPr>
          <w:b/>
          <w:bCs/>
        </w:rPr>
        <w:t>millions</w:t>
      </w:r>
      <w:r w:rsidR="00FE5223">
        <w:t xml:space="preserve"> </w:t>
      </w:r>
      <w:r w:rsidR="00C30EFC">
        <w:t>d’appareils collectés en 202</w:t>
      </w:r>
      <w:r w:rsidR="006047D5">
        <w:t>2</w:t>
      </w:r>
    </w:p>
    <w:p w14:paraId="6E0EB6AF" w14:textId="77777777" w:rsidR="006047D5" w:rsidRDefault="006047D5" w:rsidP="00FE5223"/>
    <w:p w14:paraId="5E048D7F" w14:textId="317712D4" w:rsidR="00C30EFC" w:rsidRPr="00734282" w:rsidRDefault="00C30EFC" w:rsidP="00625C73">
      <w:pPr>
        <w:pBdr>
          <w:top w:val="single" w:sz="4" w:space="1" w:color="auto"/>
          <w:left w:val="single" w:sz="4" w:space="4" w:color="auto"/>
          <w:bottom w:val="single" w:sz="4" w:space="1" w:color="auto"/>
          <w:right w:val="single" w:sz="4" w:space="4" w:color="auto"/>
        </w:pBdr>
        <w:rPr>
          <w:b/>
          <w:bCs/>
          <w:color w:val="0070C0"/>
        </w:rPr>
      </w:pPr>
      <w:r w:rsidRPr="00734282">
        <w:rPr>
          <w:b/>
          <w:bCs/>
          <w:color w:val="0070C0"/>
        </w:rPr>
        <w:t>Vous êtes formidables</w:t>
      </w:r>
      <w:r w:rsidR="002D77E0" w:rsidRPr="00734282">
        <w:rPr>
          <w:b/>
          <w:bCs/>
          <w:color w:val="0070C0"/>
        </w:rPr>
        <w:t> !</w:t>
      </w:r>
    </w:p>
    <w:p w14:paraId="3B4F4D57" w14:textId="60620E8A" w:rsidR="002D77E0" w:rsidRDefault="002D77E0" w:rsidP="006D1510">
      <w:pPr>
        <w:pBdr>
          <w:top w:val="single" w:sz="4" w:space="1" w:color="auto"/>
          <w:left w:val="single" w:sz="4" w:space="4" w:color="auto"/>
          <w:bottom w:val="single" w:sz="4" w:space="1" w:color="auto"/>
          <w:right w:val="single" w:sz="4" w:space="4" w:color="auto"/>
        </w:pBdr>
      </w:pPr>
      <w:r>
        <w:t xml:space="preserve">En </w:t>
      </w:r>
      <w:r w:rsidRPr="002D77E0">
        <w:rPr>
          <w:b/>
          <w:bCs/>
        </w:rPr>
        <w:t>202</w:t>
      </w:r>
      <w:r w:rsidR="006047D5">
        <w:rPr>
          <w:b/>
          <w:bCs/>
        </w:rPr>
        <w:t>2</w:t>
      </w:r>
      <w:r>
        <w:t xml:space="preserve">, chaque Belge a amené </w:t>
      </w:r>
      <w:r w:rsidRPr="002D77E0">
        <w:rPr>
          <w:b/>
          <w:bCs/>
        </w:rPr>
        <w:t>1</w:t>
      </w:r>
      <w:r w:rsidR="006047D5">
        <w:rPr>
          <w:b/>
          <w:bCs/>
        </w:rPr>
        <w:t>0</w:t>
      </w:r>
      <w:r w:rsidRPr="002D77E0">
        <w:rPr>
          <w:b/>
          <w:bCs/>
        </w:rPr>
        <w:t>,</w:t>
      </w:r>
      <w:r w:rsidR="006047D5">
        <w:rPr>
          <w:b/>
          <w:bCs/>
        </w:rPr>
        <w:t>33</w:t>
      </w:r>
      <w:r w:rsidRPr="002D77E0">
        <w:rPr>
          <w:b/>
          <w:bCs/>
        </w:rPr>
        <w:t xml:space="preserve"> </w:t>
      </w:r>
      <w:r w:rsidRPr="002D77E0">
        <w:t>kg</w:t>
      </w:r>
      <w:r>
        <w:t xml:space="preserve"> d’appareils électro et d’ampoules usagés à un point Recupel</w:t>
      </w:r>
      <w:r w:rsidR="006D1510">
        <w:t>.</w:t>
      </w:r>
    </w:p>
    <w:p w14:paraId="51C0832F" w14:textId="10779579" w:rsidR="002D77E0" w:rsidRDefault="002D77E0" w:rsidP="00625C73">
      <w:pPr>
        <w:pBdr>
          <w:top w:val="single" w:sz="4" w:space="1" w:color="auto"/>
          <w:left w:val="single" w:sz="4" w:space="4" w:color="auto"/>
          <w:bottom w:val="single" w:sz="4" w:space="1" w:color="auto"/>
          <w:right w:val="single" w:sz="4" w:space="4" w:color="auto"/>
        </w:pBdr>
      </w:pPr>
    </w:p>
    <w:p w14:paraId="6F1A02D1" w14:textId="77777777" w:rsidR="00625C73" w:rsidRDefault="00625C73"/>
    <w:p w14:paraId="2F52F1C1" w14:textId="77777777" w:rsidR="005D3561" w:rsidRPr="006047D5" w:rsidRDefault="005D3561" w:rsidP="005D3561">
      <w:pPr>
        <w:rPr>
          <w:b/>
          <w:bCs/>
          <w:color w:val="0070C0"/>
          <w:lang w:val="fr-FR"/>
        </w:rPr>
      </w:pPr>
      <w:r w:rsidRPr="006047D5">
        <w:rPr>
          <w:b/>
          <w:bCs/>
          <w:color w:val="0070C0"/>
          <w:lang w:val="fr-FR"/>
        </w:rPr>
        <w:t>CHIFFRES DE RÉUTILISATION</w:t>
      </w:r>
    </w:p>
    <w:p w14:paraId="1C1156ED" w14:textId="03D5A683" w:rsidR="005D3561" w:rsidRPr="006047D5" w:rsidRDefault="006047D5" w:rsidP="005D3561">
      <w:pPr>
        <w:shd w:val="clear" w:color="auto" w:fill="FFFFFF"/>
        <w:rPr>
          <w:b/>
          <w:bCs/>
          <w:sz w:val="12"/>
          <w:szCs w:val="12"/>
          <w:lang w:val="fr-FR"/>
        </w:rPr>
      </w:pPr>
      <w:r w:rsidRPr="006047D5">
        <w:rPr>
          <w:rStyle w:val="network-item-number"/>
          <w:rFonts w:ascii="Lato" w:hAnsi="Lato"/>
          <w:b/>
          <w:bCs/>
          <w:i/>
          <w:iCs/>
          <w:color w:val="006FA4"/>
          <w:sz w:val="44"/>
          <w:szCs w:val="44"/>
          <w:shd w:val="clear" w:color="auto" w:fill="FFFFFF"/>
        </w:rPr>
        <w:t>3 818 805</w:t>
      </w:r>
      <w:r w:rsidRPr="006047D5">
        <w:rPr>
          <w:rStyle w:val="network-item-number"/>
          <w:rFonts w:ascii="Lato" w:hAnsi="Lato"/>
          <w:b/>
          <w:bCs/>
          <w:i/>
          <w:iCs/>
          <w:color w:val="006FA4"/>
          <w:sz w:val="44"/>
          <w:szCs w:val="44"/>
          <w:shd w:val="clear" w:color="auto" w:fill="FFFFFF"/>
        </w:rPr>
        <w:t xml:space="preserve"> </w:t>
      </w:r>
      <w:r w:rsidRPr="006047D5">
        <w:rPr>
          <w:rStyle w:val="network-item-number"/>
          <w:rFonts w:ascii="Lato" w:hAnsi="Lato"/>
          <w:b/>
          <w:bCs/>
          <w:i/>
          <w:iCs/>
          <w:color w:val="006FA4"/>
          <w:sz w:val="44"/>
          <w:szCs w:val="44"/>
          <w:shd w:val="clear" w:color="auto" w:fill="FFFFFF"/>
        </w:rPr>
        <w:t>kg</w:t>
      </w:r>
      <w:r w:rsidRPr="006047D5">
        <w:rPr>
          <w:rStyle w:val="network-item-number"/>
          <w:rFonts w:ascii="Lato" w:hAnsi="Lato"/>
          <w:b/>
          <w:bCs/>
          <w:i/>
          <w:iCs/>
          <w:color w:val="006FA4"/>
          <w:sz w:val="44"/>
          <w:szCs w:val="44"/>
          <w:shd w:val="clear" w:color="auto" w:fill="FFFFFF"/>
        </w:rPr>
        <w:t xml:space="preserve"> </w:t>
      </w:r>
      <w:r w:rsidRPr="006047D5">
        <w:rPr>
          <w:rStyle w:val="network-item-unit"/>
          <w:rFonts w:ascii="Lato" w:hAnsi="Lato"/>
          <w:b/>
          <w:bCs/>
          <w:i/>
          <w:iCs/>
          <w:color w:val="006FA4"/>
          <w:sz w:val="40"/>
          <w:szCs w:val="40"/>
          <w:shd w:val="clear" w:color="auto" w:fill="FFFFFF"/>
        </w:rPr>
        <w:t>d'appareils ménagers ont été réutilisés</w:t>
      </w:r>
    </w:p>
    <w:p w14:paraId="60408575" w14:textId="18C4982F" w:rsidR="005D3561" w:rsidRPr="006047D5" w:rsidRDefault="005D3561" w:rsidP="005D3561">
      <w:pPr>
        <w:shd w:val="clear" w:color="auto" w:fill="FFFFFF"/>
        <w:rPr>
          <w:lang w:val="fr-FR"/>
        </w:rPr>
      </w:pPr>
      <w:r w:rsidRPr="006047D5">
        <w:rPr>
          <w:lang w:val="fr-FR"/>
        </w:rPr>
        <w:t xml:space="preserve">La réutilisation est une solution écologique de qualité pour les appareils en fin de vie et présente également des avantages sociaux considérables. L’organisation de la réutilisation crée des emplois, en particulier pour les personnes n’ayant pas facilement accès au marché du travail régulier, et fournit une offre abordable aux personnes à faibles revenus. Il est donc bon d’accorder de plus en plus d’attention à la réutilisation sous différents angles. Au total 3 </w:t>
      </w:r>
      <w:r w:rsidR="006047D5">
        <w:rPr>
          <w:lang w:val="fr-FR"/>
        </w:rPr>
        <w:t>818 805</w:t>
      </w:r>
      <w:r w:rsidRPr="006047D5">
        <w:rPr>
          <w:lang w:val="fr-FR"/>
        </w:rPr>
        <w:t xml:space="preserve"> kilogrammes ont été réutilisés.</w:t>
      </w:r>
    </w:p>
    <w:p w14:paraId="264CBEA9" w14:textId="27669DCD" w:rsidR="005D3561" w:rsidRPr="005D3561" w:rsidRDefault="005D3561" w:rsidP="005D3561">
      <w:pPr>
        <w:shd w:val="clear" w:color="auto" w:fill="FFFFFF"/>
        <w:rPr>
          <w:rFonts w:ascii="Lato" w:eastAsia="Times New Roman" w:hAnsi="Lato" w:cs="Times New Roman"/>
          <w:color w:val="212529"/>
          <w:sz w:val="27"/>
          <w:szCs w:val="27"/>
          <w:lang w:val="fr-FR" w:eastAsia="nl-BE"/>
        </w:rPr>
      </w:pPr>
      <w:r w:rsidRPr="005D3561">
        <w:rPr>
          <w:rFonts w:ascii="Lato" w:eastAsia="Times New Roman" w:hAnsi="Lato" w:cs="Times New Roman"/>
          <w:noProof/>
          <w:color w:val="212529"/>
          <w:sz w:val="27"/>
          <w:szCs w:val="27"/>
          <w:lang w:val="nl-BE" w:eastAsia="nl-BE"/>
        </w:rPr>
        <w:drawing>
          <wp:inline distT="0" distB="0" distL="0" distR="0" wp14:anchorId="13BCAE5E" wp14:editId="4C3E9B6D">
            <wp:extent cx="2241550" cy="1495602"/>
            <wp:effectExtent l="0" t="0" r="6350" b="9525"/>
            <wp:docPr id="7" name="Picture 7"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in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2913" cy="1503184"/>
                    </a:xfrm>
                    <a:prstGeom prst="rect">
                      <a:avLst/>
                    </a:prstGeom>
                    <a:noFill/>
                    <a:ln>
                      <a:noFill/>
                    </a:ln>
                  </pic:spPr>
                </pic:pic>
              </a:graphicData>
            </a:graphic>
          </wp:inline>
        </w:drawing>
      </w:r>
      <w:r w:rsidRPr="005D3561">
        <w:rPr>
          <w:rFonts w:ascii="Lato" w:eastAsia="Times New Roman" w:hAnsi="Lato" w:cs="Times New Roman"/>
          <w:color w:val="212529"/>
          <w:sz w:val="15"/>
          <w:szCs w:val="15"/>
          <w:shd w:val="clear" w:color="auto" w:fill="FFFFFF"/>
          <w:lang w:val="fr-FR" w:eastAsia="nl-BE"/>
        </w:rPr>
        <w:t>© Jasper Leonard</w:t>
      </w:r>
    </w:p>
    <w:p w14:paraId="45988010" w14:textId="77777777" w:rsidR="005D3561" w:rsidRPr="006047D5" w:rsidRDefault="005D3561" w:rsidP="005D3561">
      <w:pPr>
        <w:shd w:val="clear" w:color="auto" w:fill="FFFFFF"/>
        <w:rPr>
          <w:b/>
          <w:bCs/>
          <w:lang w:val="fr-FR"/>
        </w:rPr>
      </w:pPr>
    </w:p>
    <w:p w14:paraId="244E1498" w14:textId="35E493E4" w:rsidR="006047D5" w:rsidRPr="006047D5" w:rsidRDefault="006047D5" w:rsidP="006047D5">
      <w:pPr>
        <w:shd w:val="clear" w:color="auto" w:fill="FFFFFF"/>
        <w:rPr>
          <w:rFonts w:ascii="Lato" w:eastAsia="Times New Roman" w:hAnsi="Lato" w:cs="Times New Roman"/>
          <w:b/>
          <w:bCs/>
          <w:i/>
          <w:iCs/>
          <w:color w:val="0078AE"/>
          <w:sz w:val="16"/>
          <w:szCs w:val="16"/>
          <w:lang w:val="fr-FR" w:eastAsia="nl-BE"/>
        </w:rPr>
      </w:pPr>
      <w:r w:rsidRPr="006047D5">
        <w:rPr>
          <w:rFonts w:ascii="Lato" w:eastAsia="Times New Roman" w:hAnsi="Lato" w:cs="Times New Roman"/>
          <w:b/>
          <w:bCs/>
          <w:i/>
          <w:iCs/>
          <w:color w:val="0078AE"/>
          <w:sz w:val="48"/>
          <w:szCs w:val="48"/>
          <w:lang w:val="fr-FR" w:eastAsia="nl-BE"/>
        </w:rPr>
        <w:t>2 527 137 kg</w:t>
      </w:r>
      <w:r w:rsidRPr="006047D5">
        <w:rPr>
          <w:rFonts w:ascii="Lato" w:eastAsia="Times New Roman" w:hAnsi="Lato" w:cs="Times New Roman"/>
          <w:b/>
          <w:bCs/>
          <w:i/>
          <w:iCs/>
          <w:color w:val="0078AE"/>
          <w:sz w:val="48"/>
          <w:szCs w:val="48"/>
          <w:lang w:val="fr-FR" w:eastAsia="nl-BE"/>
        </w:rPr>
        <w:t xml:space="preserve"> </w:t>
      </w:r>
      <w:r w:rsidRPr="006047D5">
        <w:rPr>
          <w:rFonts w:ascii="Lato" w:eastAsia="Times New Roman" w:hAnsi="Lato" w:cs="Times New Roman"/>
          <w:b/>
          <w:bCs/>
          <w:i/>
          <w:iCs/>
          <w:color w:val="0078AE"/>
          <w:sz w:val="40"/>
          <w:szCs w:val="40"/>
          <w:lang w:val="fr-FR" w:eastAsia="nl-BE"/>
        </w:rPr>
        <w:t>dans les ressourceries et centres de réemploi</w:t>
      </w:r>
    </w:p>
    <w:p w14:paraId="6278C92F" w14:textId="77777777" w:rsidR="006047D5" w:rsidRPr="006047D5" w:rsidRDefault="006047D5" w:rsidP="006047D5">
      <w:pPr>
        <w:shd w:val="clear" w:color="auto" w:fill="FFFFFF"/>
        <w:spacing w:after="360"/>
        <w:rPr>
          <w:i/>
          <w:iCs/>
          <w:lang w:val="fr-FR"/>
        </w:rPr>
      </w:pPr>
      <w:r w:rsidRPr="006047D5">
        <w:rPr>
          <w:i/>
          <w:iCs/>
          <w:lang w:val="fr-FR"/>
        </w:rPr>
        <w:t xml:space="preserve">En 2022, le réemploi dans les ressourceries et centres de réemploi a augmenté de près d’un million de kilos par rapport à 2021. </w:t>
      </w:r>
      <w:proofErr w:type="spellStart"/>
      <w:r w:rsidRPr="006047D5">
        <w:rPr>
          <w:i/>
          <w:iCs/>
          <w:lang w:val="fr-FR"/>
        </w:rPr>
        <w:t>Un</w:t>
      </w:r>
      <w:proofErr w:type="spellEnd"/>
      <w:r w:rsidRPr="006047D5">
        <w:rPr>
          <w:i/>
          <w:iCs/>
          <w:lang w:val="fr-FR"/>
        </w:rPr>
        <w:t xml:space="preserve"> excellent </w:t>
      </w:r>
      <w:proofErr w:type="spellStart"/>
      <w:r w:rsidRPr="006047D5">
        <w:rPr>
          <w:i/>
          <w:iCs/>
          <w:lang w:val="fr-FR"/>
        </w:rPr>
        <w:t>résultat</w:t>
      </w:r>
      <w:proofErr w:type="spellEnd"/>
      <w:r w:rsidRPr="006047D5">
        <w:rPr>
          <w:i/>
          <w:iCs/>
          <w:lang w:val="fr-FR"/>
        </w:rPr>
        <w:t>.</w:t>
      </w:r>
    </w:p>
    <w:p w14:paraId="1AA5CA76" w14:textId="7B5C7053" w:rsidR="005D3561" w:rsidRPr="006047D5" w:rsidRDefault="005D3561" w:rsidP="005D3561">
      <w:pPr>
        <w:shd w:val="clear" w:color="auto" w:fill="FFFFFF"/>
        <w:rPr>
          <w:lang w:val="fr-FR"/>
        </w:rPr>
      </w:pPr>
    </w:p>
    <w:p w14:paraId="6554CAEF" w14:textId="082D903A" w:rsidR="005D3561" w:rsidRDefault="005D3561" w:rsidP="005D3561">
      <w:pPr>
        <w:shd w:val="clear" w:color="auto" w:fill="FFFFFF"/>
        <w:rPr>
          <w:rFonts w:ascii="Lato" w:eastAsia="Times New Roman" w:hAnsi="Lato" w:cs="Times New Roman"/>
          <w:color w:val="212529"/>
          <w:sz w:val="27"/>
          <w:szCs w:val="27"/>
          <w:lang w:val="nl-BE" w:eastAsia="nl-BE"/>
        </w:rPr>
      </w:pPr>
      <w:r w:rsidRPr="005D3561">
        <w:rPr>
          <w:rFonts w:ascii="Lato" w:eastAsia="Times New Roman" w:hAnsi="Lato" w:cs="Times New Roman"/>
          <w:noProof/>
          <w:color w:val="212529"/>
          <w:sz w:val="27"/>
          <w:szCs w:val="27"/>
          <w:lang w:val="nl-BE" w:eastAsia="nl-BE"/>
        </w:rPr>
        <w:drawing>
          <wp:inline distT="0" distB="0" distL="0" distR="0" wp14:anchorId="487A0A6A" wp14:editId="650598DA">
            <wp:extent cx="2202816" cy="1099466"/>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3875" cy="1114968"/>
                    </a:xfrm>
                    <a:prstGeom prst="rect">
                      <a:avLst/>
                    </a:prstGeom>
                    <a:noFill/>
                    <a:ln>
                      <a:noFill/>
                    </a:ln>
                  </pic:spPr>
                </pic:pic>
              </a:graphicData>
            </a:graphic>
          </wp:inline>
        </w:drawing>
      </w:r>
    </w:p>
    <w:p w14:paraId="5702B4EB" w14:textId="77777777" w:rsidR="005D3561" w:rsidRPr="005D3561" w:rsidRDefault="005D3561" w:rsidP="005D3561">
      <w:pPr>
        <w:shd w:val="clear" w:color="auto" w:fill="FFFFFF"/>
        <w:rPr>
          <w:rFonts w:ascii="Lato" w:eastAsia="Times New Roman" w:hAnsi="Lato" w:cs="Times New Roman"/>
          <w:color w:val="212529"/>
          <w:sz w:val="27"/>
          <w:szCs w:val="27"/>
          <w:lang w:val="nl-BE" w:eastAsia="nl-BE"/>
        </w:rPr>
      </w:pPr>
    </w:p>
    <w:p w14:paraId="5192E250" w14:textId="2B840A9F" w:rsidR="006047D5" w:rsidRPr="006047D5" w:rsidRDefault="006047D5" w:rsidP="006047D5">
      <w:pPr>
        <w:shd w:val="clear" w:color="auto" w:fill="FFFFFF"/>
        <w:jc w:val="both"/>
        <w:rPr>
          <w:rFonts w:ascii="Lato" w:eastAsia="Times New Roman" w:hAnsi="Lato" w:cs="Times New Roman"/>
          <w:b/>
          <w:bCs/>
          <w:i/>
          <w:iCs/>
          <w:color w:val="0078AE"/>
          <w:sz w:val="16"/>
          <w:szCs w:val="16"/>
          <w:lang w:val="fr-FR" w:eastAsia="nl-BE"/>
        </w:rPr>
      </w:pPr>
      <w:r w:rsidRPr="006047D5">
        <w:rPr>
          <w:rFonts w:ascii="Lato" w:eastAsia="Times New Roman" w:hAnsi="Lato" w:cs="Times New Roman"/>
          <w:b/>
          <w:bCs/>
          <w:i/>
          <w:iCs/>
          <w:color w:val="0078AE"/>
          <w:sz w:val="48"/>
          <w:szCs w:val="48"/>
          <w:lang w:val="fr-FR" w:eastAsia="nl-BE"/>
        </w:rPr>
        <w:t>550 852 kg</w:t>
      </w:r>
      <w:r w:rsidRPr="006047D5">
        <w:rPr>
          <w:rFonts w:ascii="Lato" w:eastAsia="Times New Roman" w:hAnsi="Lato" w:cs="Times New Roman"/>
          <w:b/>
          <w:bCs/>
          <w:i/>
          <w:iCs/>
          <w:color w:val="0078AE"/>
          <w:sz w:val="48"/>
          <w:szCs w:val="48"/>
          <w:lang w:val="fr-FR" w:eastAsia="nl-BE"/>
        </w:rPr>
        <w:t xml:space="preserve"> </w:t>
      </w:r>
      <w:r w:rsidRPr="006047D5">
        <w:rPr>
          <w:rFonts w:ascii="Lato" w:eastAsia="Times New Roman" w:hAnsi="Lato" w:cs="Times New Roman"/>
          <w:b/>
          <w:bCs/>
          <w:i/>
          <w:iCs/>
          <w:color w:val="0078AE"/>
          <w:sz w:val="40"/>
          <w:szCs w:val="40"/>
          <w:lang w:val="fr-FR" w:eastAsia="nl-BE"/>
        </w:rPr>
        <w:t>auprès des chartistes</w:t>
      </w:r>
    </w:p>
    <w:p w14:paraId="0B010403" w14:textId="77777777" w:rsidR="006047D5" w:rsidRPr="006047D5" w:rsidRDefault="006047D5" w:rsidP="006047D5">
      <w:pPr>
        <w:shd w:val="clear" w:color="auto" w:fill="FFFFFF"/>
        <w:rPr>
          <w:i/>
          <w:iCs/>
          <w:lang w:val="fr-FR"/>
        </w:rPr>
      </w:pPr>
      <w:r w:rsidRPr="006047D5">
        <w:rPr>
          <w:i/>
          <w:iCs/>
          <w:lang w:val="fr-FR"/>
        </w:rPr>
        <w:t>Nous faisons appel à des collecteurs chartistes pour collecter les appareils. Certains, comme Out of Use et CTG, organisent eux-mêmes le réemploi des appareils collectés. L’année dernière, un demi-million de kilos d’appareils ont trouvé un nouveau foyer.</w:t>
      </w:r>
    </w:p>
    <w:p w14:paraId="41039E9D" w14:textId="1AA0079B" w:rsidR="006047D5" w:rsidRPr="006047D5" w:rsidRDefault="006047D5" w:rsidP="006047D5">
      <w:pPr>
        <w:shd w:val="clear" w:color="auto" w:fill="FFFFFF"/>
        <w:rPr>
          <w:rFonts w:ascii="Lato" w:eastAsia="Times New Roman" w:hAnsi="Lato" w:cs="Times New Roman"/>
          <w:color w:val="212529"/>
          <w:sz w:val="27"/>
          <w:szCs w:val="27"/>
          <w:lang w:val="nl-BE" w:eastAsia="nl-BE"/>
        </w:rPr>
      </w:pPr>
    </w:p>
    <w:p w14:paraId="42E8B75D" w14:textId="668A0C83" w:rsidR="006047D5" w:rsidRPr="006047D5" w:rsidRDefault="006047D5" w:rsidP="006047D5">
      <w:pPr>
        <w:shd w:val="clear" w:color="auto" w:fill="FFFFFF"/>
        <w:rPr>
          <w:rFonts w:ascii="Lato" w:eastAsia="Times New Roman" w:hAnsi="Lato" w:cs="Times New Roman"/>
          <w:b/>
          <w:bCs/>
          <w:i/>
          <w:iCs/>
          <w:color w:val="0078AE"/>
          <w:sz w:val="16"/>
          <w:szCs w:val="16"/>
          <w:lang w:val="fr-FR" w:eastAsia="nl-BE"/>
        </w:rPr>
      </w:pPr>
      <w:r w:rsidRPr="006047D5">
        <w:rPr>
          <w:rFonts w:ascii="Lato" w:eastAsia="Times New Roman" w:hAnsi="Lato" w:cs="Times New Roman"/>
          <w:b/>
          <w:bCs/>
          <w:i/>
          <w:iCs/>
          <w:color w:val="0078AE"/>
          <w:sz w:val="48"/>
          <w:szCs w:val="48"/>
          <w:lang w:val="fr-FR" w:eastAsia="nl-BE"/>
        </w:rPr>
        <w:lastRenderedPageBreak/>
        <w:t>740 816 kg</w:t>
      </w:r>
      <w:r w:rsidRPr="006047D5">
        <w:rPr>
          <w:rFonts w:ascii="Lato" w:eastAsia="Times New Roman" w:hAnsi="Lato" w:cs="Times New Roman"/>
          <w:b/>
          <w:bCs/>
          <w:i/>
          <w:iCs/>
          <w:color w:val="0078AE"/>
          <w:sz w:val="48"/>
          <w:szCs w:val="48"/>
          <w:lang w:val="fr-FR" w:eastAsia="nl-BE"/>
        </w:rPr>
        <w:t xml:space="preserve"> </w:t>
      </w:r>
      <w:r w:rsidRPr="006047D5">
        <w:rPr>
          <w:rFonts w:ascii="Lato" w:eastAsia="Times New Roman" w:hAnsi="Lato" w:cs="Times New Roman"/>
          <w:b/>
          <w:bCs/>
          <w:i/>
          <w:iCs/>
          <w:color w:val="0078AE"/>
          <w:sz w:val="40"/>
          <w:szCs w:val="40"/>
          <w:lang w:val="fr-FR" w:eastAsia="nl-BE"/>
        </w:rPr>
        <w:t>auprès des membres</w:t>
      </w:r>
    </w:p>
    <w:p w14:paraId="74CF4BD0" w14:textId="77777777" w:rsidR="006047D5" w:rsidRPr="006047D5" w:rsidRDefault="006047D5" w:rsidP="006047D5">
      <w:pPr>
        <w:shd w:val="clear" w:color="auto" w:fill="FFFFFF"/>
        <w:rPr>
          <w:i/>
          <w:iCs/>
          <w:lang w:val="fr-FR"/>
        </w:rPr>
      </w:pPr>
      <w:r w:rsidRPr="006047D5">
        <w:rPr>
          <w:i/>
          <w:iCs/>
          <w:lang w:val="fr-FR"/>
        </w:rPr>
        <w:t>Les fabricants et distributeurs d’électro se mobilisent également pour le réemploi. En 2022, les membres de Recupel ont remis 740 816 kilos d’appareils usagés et retournés en circulation.</w:t>
      </w:r>
    </w:p>
    <w:p w14:paraId="20FD632A" w14:textId="2EC2216A" w:rsidR="005D3561" w:rsidRPr="005D3561" w:rsidRDefault="005D3561" w:rsidP="005D3561">
      <w:pPr>
        <w:shd w:val="clear" w:color="auto" w:fill="FFFFFF"/>
        <w:rPr>
          <w:rFonts w:ascii="Lato" w:eastAsia="Times New Roman" w:hAnsi="Lato" w:cs="Times New Roman"/>
          <w:color w:val="212529"/>
          <w:sz w:val="27"/>
          <w:szCs w:val="27"/>
          <w:lang w:val="nl-BE" w:eastAsia="nl-BE"/>
        </w:rPr>
      </w:pPr>
      <w:r w:rsidRPr="005D3561">
        <w:rPr>
          <w:rFonts w:ascii="Lato" w:eastAsia="Times New Roman" w:hAnsi="Lato" w:cs="Times New Roman"/>
          <w:noProof/>
          <w:color w:val="212529"/>
          <w:sz w:val="27"/>
          <w:szCs w:val="27"/>
          <w:lang w:val="nl-BE" w:eastAsia="nl-BE"/>
        </w:rPr>
        <w:drawing>
          <wp:inline distT="0" distB="0" distL="0" distR="0" wp14:anchorId="0CEE5C2D" wp14:editId="71A469ED">
            <wp:extent cx="1988810" cy="1325654"/>
            <wp:effectExtent l="0" t="0" r="0" b="8255"/>
            <wp:docPr id="5" name="Picture 5" descr="A picture containing lawn mower, power sa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awn mower, power saw, too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725" cy="1334929"/>
                    </a:xfrm>
                    <a:prstGeom prst="rect">
                      <a:avLst/>
                    </a:prstGeom>
                    <a:noFill/>
                    <a:ln>
                      <a:noFill/>
                    </a:ln>
                  </pic:spPr>
                </pic:pic>
              </a:graphicData>
            </a:graphic>
          </wp:inline>
        </w:drawing>
      </w:r>
    </w:p>
    <w:p w14:paraId="548A8501" w14:textId="77777777" w:rsidR="006D1510" w:rsidRDefault="006D1510"/>
    <w:p w14:paraId="3C39EFA4" w14:textId="77777777" w:rsidR="006D1510" w:rsidRDefault="006D1510"/>
    <w:p w14:paraId="054BAD79" w14:textId="48368CD1" w:rsidR="00E2416E" w:rsidRPr="00767CA5" w:rsidRDefault="00767CA5">
      <w:pPr>
        <w:rPr>
          <w:color w:val="00B050"/>
        </w:rPr>
      </w:pPr>
      <w:r w:rsidRPr="00107EA5">
        <w:t xml:space="preserve">CTA : En savoir plus ? Lisez le </w:t>
      </w:r>
      <w:hyperlink r:id="rId13" w:history="1">
        <w:r w:rsidRPr="00767CA5">
          <w:rPr>
            <w:rStyle w:val="Hyperlink"/>
          </w:rPr>
          <w:t>rapport annuel 202</w:t>
        </w:r>
        <w:r w:rsidR="006047D5">
          <w:rPr>
            <w:rStyle w:val="Hyperlink"/>
          </w:rPr>
          <w:t>2</w:t>
        </w:r>
      </w:hyperlink>
      <w:r>
        <w:rPr>
          <w:color w:val="00B050"/>
        </w:rPr>
        <w:t xml:space="preserve"> </w:t>
      </w:r>
      <w:r w:rsidRPr="00107EA5">
        <w:t>de Recupel</w:t>
      </w:r>
    </w:p>
    <w:p w14:paraId="1A560466" w14:textId="77777777" w:rsidR="00EE17AD" w:rsidRDefault="00EE17AD">
      <w:pPr>
        <w:rPr>
          <w:b/>
          <w:bCs/>
          <w:color w:val="0070C0"/>
        </w:rPr>
      </w:pPr>
    </w:p>
    <w:p w14:paraId="4AD57D9A" w14:textId="77777777" w:rsidR="00EE17AD" w:rsidRDefault="00EE17AD">
      <w:pPr>
        <w:rPr>
          <w:b/>
          <w:bCs/>
          <w:color w:val="0070C0"/>
        </w:rPr>
      </w:pPr>
    </w:p>
    <w:p w14:paraId="7555D833" w14:textId="70F38F83" w:rsidR="002D77E0" w:rsidRPr="00874D53" w:rsidRDefault="00625C73">
      <w:pPr>
        <w:rPr>
          <w:b/>
          <w:bCs/>
          <w:color w:val="0070C0"/>
        </w:rPr>
      </w:pPr>
      <w:r w:rsidRPr="00874D53">
        <w:rPr>
          <w:b/>
          <w:bCs/>
          <w:color w:val="0070C0"/>
        </w:rPr>
        <w:t>QUI SONT LES PARTENAIRES DE RECUPEL ?</w:t>
      </w:r>
    </w:p>
    <w:p w14:paraId="5A6D7727" w14:textId="7FCF14DC" w:rsidR="00625C73" w:rsidRPr="00874D53" w:rsidRDefault="00625C73">
      <w:r w:rsidRPr="00874D53">
        <w:t xml:space="preserve">Recupel travaille avec différents partenaires pour la collecte, le traitement </w:t>
      </w:r>
      <w:r w:rsidR="00767CA5" w:rsidRPr="00874D53">
        <w:t xml:space="preserve">et la réutilisation </w:t>
      </w:r>
      <w:r w:rsidRPr="00874D53">
        <w:t>de</w:t>
      </w:r>
      <w:r w:rsidR="00734282" w:rsidRPr="00874D53">
        <w:t>s</w:t>
      </w:r>
      <w:r w:rsidRPr="00874D53">
        <w:t xml:space="preserve"> appareils </w:t>
      </w:r>
      <w:proofErr w:type="spellStart"/>
      <w:r w:rsidRPr="00874D53">
        <w:t>électr</w:t>
      </w:r>
      <w:proofErr w:type="spellEnd"/>
      <w:r w:rsidR="00767CA5" w:rsidRPr="00874D53">
        <w:t>(on)</w:t>
      </w:r>
      <w:proofErr w:type="spellStart"/>
      <w:r w:rsidR="00767CA5" w:rsidRPr="00874D53">
        <w:t>iques</w:t>
      </w:r>
      <w:proofErr w:type="spellEnd"/>
      <w:r w:rsidRPr="00874D53">
        <w:t xml:space="preserve"> et ampoules usagés</w:t>
      </w:r>
      <w:r w:rsidR="00E36CFF" w:rsidRPr="00874D53">
        <w:t xml:space="preserve"> ou casés</w:t>
      </w:r>
      <w:r w:rsidRPr="00874D53">
        <w:t>.</w:t>
      </w:r>
    </w:p>
    <w:p w14:paraId="6606E474" w14:textId="7F8A2E1B" w:rsidR="00625C73" w:rsidRPr="00874D53" w:rsidRDefault="00E74BD3" w:rsidP="00625C73">
      <w:pPr>
        <w:pStyle w:val="ListParagraph"/>
        <w:numPr>
          <w:ilvl w:val="0"/>
          <w:numId w:val="1"/>
        </w:numPr>
      </w:pPr>
      <w:r w:rsidRPr="00874D53">
        <w:rPr>
          <w:b/>
          <w:bCs/>
          <w:color w:val="0070C0"/>
        </w:rPr>
        <w:t>Collecte</w:t>
      </w:r>
      <w:r w:rsidRPr="00874D53">
        <w:t> : les parcs à conteneurs</w:t>
      </w:r>
      <w:r w:rsidR="00EE17AD" w:rsidRPr="00874D53">
        <w:t>, les points Recupel ‘Petit électro</w:t>
      </w:r>
      <w:r w:rsidR="009F6F6A" w:rsidRPr="00874D53">
        <w:t xml:space="preserve"> et Ampoules</w:t>
      </w:r>
      <w:r w:rsidR="00EE17AD" w:rsidRPr="00874D53">
        <w:t xml:space="preserve">’ </w:t>
      </w:r>
      <w:r w:rsidR="00690584" w:rsidRPr="00874D53">
        <w:t xml:space="preserve">à disposition </w:t>
      </w:r>
      <w:r w:rsidR="00EE17AD" w:rsidRPr="00874D53">
        <w:t>dans les supermarchés,</w:t>
      </w:r>
      <w:r w:rsidR="005C0C86" w:rsidRPr="00874D53">
        <w:t xml:space="preserve"> les</w:t>
      </w:r>
      <w:r w:rsidR="00EE17AD" w:rsidRPr="00874D53">
        <w:t xml:space="preserve"> magasins de bricolage et d’électroménager,</w:t>
      </w:r>
      <w:r w:rsidR="00E36CFF" w:rsidRPr="00874D53">
        <w:t xml:space="preserve"> l</w:t>
      </w:r>
      <w:r w:rsidR="00EE17AD" w:rsidRPr="00874D53">
        <w:t>es points R</w:t>
      </w:r>
      <w:r w:rsidR="008567A0" w:rsidRPr="00874D53">
        <w:t>e</w:t>
      </w:r>
      <w:r w:rsidR="00EE17AD" w:rsidRPr="00874D53">
        <w:t xml:space="preserve">cupel ‘Frigo’ dans les points de vente d’électroménager et </w:t>
      </w:r>
      <w:r w:rsidR="009F6F6A" w:rsidRPr="00874D53">
        <w:t xml:space="preserve">chez les </w:t>
      </w:r>
      <w:r w:rsidR="00EE17AD" w:rsidRPr="00874D53">
        <w:t>cuisinistes.</w:t>
      </w:r>
    </w:p>
    <w:p w14:paraId="314DAEA1" w14:textId="5CFCDDDB" w:rsidR="00E312ED" w:rsidRPr="00874D53" w:rsidRDefault="00E312ED" w:rsidP="00E312ED">
      <w:pPr>
        <w:pStyle w:val="ListParagraph"/>
        <w:numPr>
          <w:ilvl w:val="0"/>
          <w:numId w:val="1"/>
        </w:numPr>
      </w:pPr>
      <w:r w:rsidRPr="00874D53">
        <w:rPr>
          <w:b/>
          <w:bCs/>
          <w:color w:val="0070C0"/>
        </w:rPr>
        <w:t>Traitement</w:t>
      </w:r>
      <w:r w:rsidRPr="00874D53">
        <w:rPr>
          <w:color w:val="0070C0"/>
        </w:rPr>
        <w:t> :</w:t>
      </w:r>
      <w:r w:rsidRPr="00874D53">
        <w:t xml:space="preserve"> les entreprises de traitement spécialisées </w:t>
      </w:r>
      <w:r w:rsidR="00EE17AD" w:rsidRPr="00874D53">
        <w:t>trient</w:t>
      </w:r>
      <w:r w:rsidR="009F6F6A" w:rsidRPr="00874D53">
        <w:t xml:space="preserve"> et dém</w:t>
      </w:r>
      <w:r w:rsidR="00E36CFF" w:rsidRPr="00874D53">
        <w:t>a</w:t>
      </w:r>
      <w:r w:rsidR="009F6F6A" w:rsidRPr="00874D53">
        <w:t>nt</w:t>
      </w:r>
      <w:r w:rsidR="00E36CFF" w:rsidRPr="00874D53">
        <w:t>è</w:t>
      </w:r>
      <w:r w:rsidR="009F6F6A" w:rsidRPr="00874D53">
        <w:t>lent les appareils</w:t>
      </w:r>
      <w:r w:rsidR="00233703" w:rsidRPr="00874D53">
        <w:t xml:space="preserve"> hors d’usage</w:t>
      </w:r>
      <w:r w:rsidR="00446A2A" w:rsidRPr="00874D53">
        <w:t>. Elles</w:t>
      </w:r>
      <w:r w:rsidR="009F6F6A" w:rsidRPr="00874D53">
        <w:t xml:space="preserve"> </w:t>
      </w:r>
      <w:r w:rsidR="00233703" w:rsidRPr="00874D53">
        <w:t>élimine</w:t>
      </w:r>
      <w:r w:rsidR="00446A2A" w:rsidRPr="00874D53">
        <w:t>nt</w:t>
      </w:r>
      <w:r w:rsidR="00233703" w:rsidRPr="00874D53">
        <w:t xml:space="preserve"> les gaz nocifs, </w:t>
      </w:r>
      <w:r w:rsidR="009F6F6A" w:rsidRPr="00874D53">
        <w:t>en extr</w:t>
      </w:r>
      <w:r w:rsidR="00233703" w:rsidRPr="00874D53">
        <w:t>aient</w:t>
      </w:r>
      <w:r w:rsidR="00EE17AD" w:rsidRPr="00874D53">
        <w:t xml:space="preserve"> les matières premières</w:t>
      </w:r>
      <w:r w:rsidR="008567A0" w:rsidRPr="00874D53">
        <w:t>, et</w:t>
      </w:r>
      <w:r w:rsidRPr="00874D53">
        <w:t xml:space="preserve"> </w:t>
      </w:r>
      <w:r w:rsidR="005C0C86" w:rsidRPr="00874D53">
        <w:t>les recyclent.</w:t>
      </w:r>
      <w:r w:rsidRPr="00874D53">
        <w:t xml:space="preserve"> </w:t>
      </w:r>
      <w:r w:rsidR="005C0C86" w:rsidRPr="00874D53">
        <w:t>Ces matières premières</w:t>
      </w:r>
      <w:r w:rsidR="008567A0" w:rsidRPr="00874D53">
        <w:t xml:space="preserve"> </w:t>
      </w:r>
      <w:r w:rsidR="00233703" w:rsidRPr="00874D53">
        <w:t>pourront</w:t>
      </w:r>
      <w:r w:rsidR="008567A0" w:rsidRPr="00874D53">
        <w:t xml:space="preserve"> servir </w:t>
      </w:r>
      <w:r w:rsidRPr="00874D53">
        <w:t xml:space="preserve">à la fabrication de nouveaux appareils. </w:t>
      </w:r>
    </w:p>
    <w:p w14:paraId="5B402203" w14:textId="4D8FE349" w:rsidR="00E74BD3" w:rsidRPr="00874D53" w:rsidRDefault="00E74BD3" w:rsidP="00625C73">
      <w:pPr>
        <w:pStyle w:val="ListParagraph"/>
        <w:numPr>
          <w:ilvl w:val="0"/>
          <w:numId w:val="1"/>
        </w:numPr>
      </w:pPr>
      <w:r w:rsidRPr="00874D53">
        <w:rPr>
          <w:b/>
          <w:bCs/>
          <w:color w:val="0070C0"/>
        </w:rPr>
        <w:t>Réutilisation</w:t>
      </w:r>
      <w:r w:rsidRPr="00874D53">
        <w:t xml:space="preserve"> : les magasins de seconde main, les ressourceries, les centres de réutilisation qui </w:t>
      </w:r>
      <w:r w:rsidR="00233703" w:rsidRPr="00874D53">
        <w:t>réparent, recon</w:t>
      </w:r>
      <w:r w:rsidR="00D80A7C" w:rsidRPr="00874D53">
        <w:t>di</w:t>
      </w:r>
      <w:r w:rsidR="00233703" w:rsidRPr="00874D53">
        <w:t>tionnent l</w:t>
      </w:r>
      <w:r w:rsidR="00874D53">
        <w:t>e</w:t>
      </w:r>
      <w:r w:rsidRPr="00874D53">
        <w:t>s appareils encore utilisables pour les proposer en seconde main</w:t>
      </w:r>
      <w:r w:rsidR="0083108A" w:rsidRPr="00874D53">
        <w:t>.</w:t>
      </w:r>
    </w:p>
    <w:p w14:paraId="28B5D07D" w14:textId="45C66DC5" w:rsidR="00E74BD3" w:rsidRPr="00874D53" w:rsidRDefault="00E74BD3" w:rsidP="00E74BD3"/>
    <w:p w14:paraId="686E0165" w14:textId="63D2AFC6" w:rsidR="00E312ED" w:rsidRDefault="00E312ED" w:rsidP="00E74BD3">
      <w:r w:rsidRPr="00874D53">
        <w:t xml:space="preserve">CTA : Trouvez un </w:t>
      </w:r>
      <w:hyperlink r:id="rId14" w:history="1">
        <w:r w:rsidRPr="00874D53">
          <w:rPr>
            <w:rStyle w:val="Hyperlink"/>
          </w:rPr>
          <w:t>point de collecte</w:t>
        </w:r>
      </w:hyperlink>
      <w:r w:rsidRPr="00874D53">
        <w:rPr>
          <w:color w:val="00B050"/>
        </w:rPr>
        <w:t xml:space="preserve"> </w:t>
      </w:r>
      <w:r w:rsidRPr="00874D53">
        <w:t>Recupel</w:t>
      </w:r>
    </w:p>
    <w:p w14:paraId="24AE1E64" w14:textId="4D6B7659" w:rsidR="003A6ED7" w:rsidRPr="00874D53" w:rsidRDefault="003A6ED7" w:rsidP="00E74BD3">
      <w:pPr>
        <w:rPr>
          <w:color w:val="00B050"/>
        </w:rPr>
      </w:pPr>
      <w:r>
        <w:rPr>
          <w:noProof/>
          <w:color w:val="00B050"/>
        </w:rPr>
        <w:drawing>
          <wp:inline distT="0" distB="0" distL="0" distR="0" wp14:anchorId="2EA81EA8" wp14:editId="72ECBC19">
            <wp:extent cx="1511940" cy="240721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8176" cy="2417144"/>
                    </a:xfrm>
                    <a:prstGeom prst="rect">
                      <a:avLst/>
                    </a:prstGeom>
                  </pic:spPr>
                </pic:pic>
              </a:graphicData>
            </a:graphic>
          </wp:inline>
        </w:drawing>
      </w:r>
    </w:p>
    <w:p w14:paraId="2565AF3A" w14:textId="77777777" w:rsidR="00E2416E" w:rsidRPr="00874D53" w:rsidRDefault="00E2416E" w:rsidP="00E74BD3">
      <w:pPr>
        <w:rPr>
          <w:b/>
          <w:bCs/>
          <w:color w:val="0070C0"/>
        </w:rPr>
      </w:pPr>
    </w:p>
    <w:p w14:paraId="25516F5C" w14:textId="434ABDF1" w:rsidR="00E74BD3" w:rsidRPr="00874D53" w:rsidRDefault="00E74BD3" w:rsidP="00E74BD3">
      <w:pPr>
        <w:rPr>
          <w:b/>
          <w:bCs/>
          <w:color w:val="0070C0"/>
        </w:rPr>
      </w:pPr>
      <w:r w:rsidRPr="00874D53">
        <w:rPr>
          <w:b/>
          <w:bCs/>
          <w:color w:val="0070C0"/>
        </w:rPr>
        <w:lastRenderedPageBreak/>
        <w:t>À QUOI SERT LA COTISATION RECUPEL ?</w:t>
      </w:r>
    </w:p>
    <w:p w14:paraId="1BD12CE5" w14:textId="24AD49BF" w:rsidR="00281330" w:rsidRPr="00874D53" w:rsidRDefault="00281330" w:rsidP="00E74BD3">
      <w:pPr>
        <w:rPr>
          <w:rStyle w:val="normaltextrun"/>
        </w:rPr>
      </w:pPr>
      <w:r w:rsidRPr="00874D53">
        <w:rPr>
          <w:rStyle w:val="normaltextrun"/>
          <w:color w:val="000000"/>
          <w:shd w:val="clear" w:color="auto" w:fill="FFFFFF"/>
          <w:lang w:val="fr-FR"/>
        </w:rPr>
        <w:t>Les membres Recupel (fabricants et importateurs d’appareils électro et d’ampoules) lui versent une cotisation</w:t>
      </w:r>
      <w:r w:rsidRPr="00874D53">
        <w:rPr>
          <w:rStyle w:val="normaltextrun"/>
        </w:rPr>
        <w:t xml:space="preserve"> par appareil </w:t>
      </w:r>
      <w:r w:rsidR="00690584" w:rsidRPr="00874D53">
        <w:rPr>
          <w:rStyle w:val="normaltextrun"/>
        </w:rPr>
        <w:t>mis</w:t>
      </w:r>
      <w:r w:rsidRPr="00874D53">
        <w:rPr>
          <w:rStyle w:val="normaltextrun"/>
        </w:rPr>
        <w:t xml:space="preserve"> sur le marché belge. Le montant de cette ‘cotisation Recupel’ est mentionné sur votre ticket de caisse.  </w:t>
      </w:r>
    </w:p>
    <w:p w14:paraId="5EFA8366" w14:textId="68AEBB28" w:rsidR="001114BF" w:rsidRPr="00874D53" w:rsidRDefault="00281330" w:rsidP="00E74BD3">
      <w:r w:rsidRPr="00874D53">
        <w:rPr>
          <w:rStyle w:val="normaltextrun"/>
        </w:rPr>
        <w:t>Grâce à ces cotisations, Recupel finance l’ensemble de ses activités (collecte</w:t>
      </w:r>
      <w:r w:rsidR="00690584" w:rsidRPr="00874D53">
        <w:rPr>
          <w:rStyle w:val="normaltextrun"/>
        </w:rPr>
        <w:t>s</w:t>
      </w:r>
      <w:r w:rsidRPr="00874D53">
        <w:rPr>
          <w:rStyle w:val="normaltextrun"/>
        </w:rPr>
        <w:t>, transport</w:t>
      </w:r>
      <w:r w:rsidR="00690584" w:rsidRPr="00874D53">
        <w:rPr>
          <w:rStyle w:val="normaltextrun"/>
        </w:rPr>
        <w:t>s</w:t>
      </w:r>
      <w:r w:rsidRPr="00874D53">
        <w:rPr>
          <w:rStyle w:val="normaltextrun"/>
        </w:rPr>
        <w:t xml:space="preserve">, recyclage, communication, etc.). Ainsi, lorsque vous achetez </w:t>
      </w:r>
      <w:r w:rsidR="00690584" w:rsidRPr="00874D53">
        <w:rPr>
          <w:rStyle w:val="normaltextrun"/>
        </w:rPr>
        <w:t>un</w:t>
      </w:r>
      <w:r w:rsidRPr="00874D53">
        <w:rPr>
          <w:rStyle w:val="normaltextrun"/>
        </w:rPr>
        <w:t xml:space="preserve"> appareil, vous avez la garantie qu</w:t>
      </w:r>
      <w:r w:rsidR="00690584" w:rsidRPr="00874D53">
        <w:rPr>
          <w:rStyle w:val="normaltextrun"/>
        </w:rPr>
        <w:t>e celui-ci</w:t>
      </w:r>
      <w:r w:rsidRPr="00874D53">
        <w:rPr>
          <w:rStyle w:val="normaltextrun"/>
        </w:rPr>
        <w:t xml:space="preserve"> aura une nouvelle vie lorsqu’il sera hors d’usage : apportez</w:t>
      </w:r>
      <w:r w:rsidR="00690584" w:rsidRPr="00874D53">
        <w:rPr>
          <w:rStyle w:val="normaltextrun"/>
        </w:rPr>
        <w:t>-le</w:t>
      </w:r>
      <w:r w:rsidRPr="00874D53">
        <w:rPr>
          <w:rStyle w:val="normaltextrun"/>
        </w:rPr>
        <w:t xml:space="preserve"> dans un point Recupel et Recupel veille</w:t>
      </w:r>
      <w:r w:rsidR="00690584" w:rsidRPr="00874D53">
        <w:rPr>
          <w:rStyle w:val="normaltextrun"/>
        </w:rPr>
        <w:t>ra</w:t>
      </w:r>
      <w:r w:rsidRPr="00874D53">
        <w:rPr>
          <w:rStyle w:val="normaltextrun"/>
        </w:rPr>
        <w:t xml:space="preserve"> à ce qu’il soit recyclé en nouvelles matières premières ou à ce qu’il ait une seconde vie via les centres de réutilisation</w:t>
      </w:r>
      <w:r w:rsidRPr="00874D53">
        <w:t>.</w:t>
      </w:r>
    </w:p>
    <w:p w14:paraId="1C461990" w14:textId="484F5BF7" w:rsidR="00B20422" w:rsidRPr="00874D53" w:rsidRDefault="00B20422" w:rsidP="00E74BD3"/>
    <w:p w14:paraId="4B3AC458" w14:textId="73F72269" w:rsidR="00E2416E" w:rsidRPr="00874D53" w:rsidRDefault="002C19E8" w:rsidP="00E74BD3">
      <w:pPr>
        <w:rPr>
          <w:color w:val="00B050"/>
        </w:rPr>
      </w:pPr>
      <w:r w:rsidRPr="00874D53">
        <w:t xml:space="preserve">CTA : En savoir plus sur l’utilité de la cotisation Recupel ? Cliquez </w:t>
      </w:r>
      <w:hyperlink r:id="rId16" w:history="1">
        <w:r w:rsidRPr="00874D53">
          <w:rPr>
            <w:rStyle w:val="Hyperlink"/>
          </w:rPr>
          <w:t>ici</w:t>
        </w:r>
      </w:hyperlink>
    </w:p>
    <w:p w14:paraId="0F4B02C4" w14:textId="77777777" w:rsidR="002C19E8" w:rsidRPr="00874D53" w:rsidRDefault="002C19E8" w:rsidP="00E74BD3">
      <w:pPr>
        <w:rPr>
          <w:color w:val="00B050"/>
        </w:rPr>
      </w:pPr>
    </w:p>
    <w:p w14:paraId="2787E47B" w14:textId="57FACA96" w:rsidR="00B20422" w:rsidRPr="00874D53" w:rsidRDefault="00CA55DF" w:rsidP="00E74BD3">
      <w:pPr>
        <w:rPr>
          <w:b/>
          <w:bCs/>
          <w:color w:val="0070C0"/>
        </w:rPr>
      </w:pPr>
      <w:r w:rsidRPr="00874D53">
        <w:rPr>
          <w:b/>
          <w:bCs/>
          <w:color w:val="0070C0"/>
        </w:rPr>
        <w:t>LA REPRISE DE VOTRE ANCIEN APPAREIL ? OBLIGATOIRE !</w:t>
      </w:r>
    </w:p>
    <w:p w14:paraId="1226305D" w14:textId="1469F024" w:rsidR="00CA55DF" w:rsidRDefault="00734282" w:rsidP="00E74BD3">
      <w:r w:rsidRPr="00874D53">
        <w:t>Quand vous achetez un nouve</w:t>
      </w:r>
      <w:r w:rsidR="002C19E8" w:rsidRPr="00874D53">
        <w:rPr>
          <w:color w:val="00B050"/>
        </w:rPr>
        <w:t>l</w:t>
      </w:r>
      <w:r w:rsidRPr="00874D53">
        <w:t xml:space="preserve"> appareil électroménager (</w:t>
      </w:r>
      <w:r w:rsidR="0021460E" w:rsidRPr="00874D53">
        <w:t>réfrigérateur, machine à laver, téléviseur…), le vendeur est obligé de reprendre votre ancien appareil</w:t>
      </w:r>
      <w:r w:rsidR="00E2416E" w:rsidRPr="00874D53">
        <w:t>, même si vous l’avez acheté dans un autre magasin</w:t>
      </w:r>
      <w:r w:rsidR="0021460E" w:rsidRPr="00874D53">
        <w:t>.</w:t>
      </w:r>
      <w:r w:rsidR="0021460E">
        <w:t xml:space="preserve"> </w:t>
      </w:r>
    </w:p>
    <w:p w14:paraId="095588A1" w14:textId="77777777" w:rsidR="0021460E" w:rsidRDefault="0021460E" w:rsidP="00E74BD3"/>
    <w:p w14:paraId="1682C497" w14:textId="1FB902FC" w:rsidR="0021460E" w:rsidRDefault="0021460E" w:rsidP="00E74BD3">
      <w:r w:rsidRPr="0021460E">
        <w:rPr>
          <w:color w:val="0070C0"/>
        </w:rPr>
        <w:t>Où a lieu la reprise ?</w:t>
      </w:r>
      <w:r>
        <w:t xml:space="preserve"> À l’endroit de la livraison de votre nouvel appareil</w:t>
      </w:r>
      <w:r w:rsidR="00E2416E">
        <w:t>.</w:t>
      </w:r>
    </w:p>
    <w:p w14:paraId="6047F684" w14:textId="7B834BB0" w:rsidR="0021460E" w:rsidRDefault="0021460E" w:rsidP="00E74BD3">
      <w:r w:rsidRPr="0021460E">
        <w:rPr>
          <w:color w:val="0070C0"/>
        </w:rPr>
        <w:t xml:space="preserve">Qu’est-ce qu’un gros appareil ? </w:t>
      </w:r>
      <w:r>
        <w:t>Les appareils électriques dont :</w:t>
      </w:r>
    </w:p>
    <w:p w14:paraId="24F18C74" w14:textId="7F527C69" w:rsidR="0021460E" w:rsidRDefault="0021460E" w:rsidP="0021460E">
      <w:pPr>
        <w:pStyle w:val="ListParagraph"/>
        <w:numPr>
          <w:ilvl w:val="0"/>
          <w:numId w:val="2"/>
        </w:numPr>
      </w:pPr>
      <w:r>
        <w:t>le côté le plus long mesure plus d’1,5 m</w:t>
      </w:r>
    </w:p>
    <w:p w14:paraId="6B281602" w14:textId="0001AC8F" w:rsidR="0021460E" w:rsidRDefault="0021460E" w:rsidP="0021460E">
      <w:pPr>
        <w:pStyle w:val="ListParagraph"/>
        <w:numPr>
          <w:ilvl w:val="0"/>
          <w:numId w:val="2"/>
        </w:numPr>
      </w:pPr>
      <w:r>
        <w:t>la taille est supérieure à 3 m (mesurée comme suit : 1</w:t>
      </w:r>
      <w:r w:rsidR="002C19E8">
        <w:t xml:space="preserve"> </w:t>
      </w:r>
      <w:r>
        <w:t>x longueur + 2 x largeur + 2 x hauteur)</w:t>
      </w:r>
    </w:p>
    <w:p w14:paraId="00825CC6" w14:textId="17B4512B" w:rsidR="0021460E" w:rsidRDefault="0021460E" w:rsidP="0021460E">
      <w:pPr>
        <w:pStyle w:val="ListParagraph"/>
        <w:numPr>
          <w:ilvl w:val="0"/>
          <w:numId w:val="2"/>
        </w:numPr>
      </w:pPr>
      <w:r>
        <w:t>le poids extérieur est supérieur à 30 kg</w:t>
      </w:r>
      <w:r w:rsidR="00E2416E">
        <w:t>.</w:t>
      </w:r>
    </w:p>
    <w:p w14:paraId="7CA51ADD" w14:textId="6DA28C9E" w:rsidR="0021460E" w:rsidRDefault="0021460E" w:rsidP="00E74BD3"/>
    <w:p w14:paraId="65E9DE1C" w14:textId="77777777" w:rsidR="00E2416E" w:rsidRDefault="00E2416E" w:rsidP="00E74BD3">
      <w:pPr>
        <w:rPr>
          <w:b/>
          <w:bCs/>
          <w:color w:val="0070C0"/>
        </w:rPr>
      </w:pPr>
    </w:p>
    <w:p w14:paraId="0FF9834F" w14:textId="7547FE0B" w:rsidR="0021460E" w:rsidRPr="00E2416E" w:rsidRDefault="0021460E" w:rsidP="00E74BD3">
      <w:pPr>
        <w:rPr>
          <w:b/>
          <w:bCs/>
          <w:color w:val="0070C0"/>
        </w:rPr>
      </w:pPr>
      <w:r w:rsidRPr="00E2416E">
        <w:rPr>
          <w:b/>
          <w:bCs/>
          <w:color w:val="0070C0"/>
        </w:rPr>
        <w:t xml:space="preserve">OÙ RAPPORTER VOS </w:t>
      </w:r>
      <w:r w:rsidR="00E2416E" w:rsidRPr="00E2416E">
        <w:rPr>
          <w:b/>
          <w:bCs/>
          <w:color w:val="0070C0"/>
        </w:rPr>
        <w:t>VIEUX APPAREILS ÉLECTR(ON)IQUES ET AMPOULES ?</w:t>
      </w:r>
    </w:p>
    <w:p w14:paraId="28B56C7D" w14:textId="24678125" w:rsidR="00E2416E" w:rsidRDefault="00E2416E" w:rsidP="00E74BD3">
      <w:r>
        <w:t>Plusieurs solutions s’offrent à vous</w:t>
      </w:r>
      <w:r w:rsidR="0083108A">
        <w:t> :</w:t>
      </w:r>
    </w:p>
    <w:p w14:paraId="0D89C17C" w14:textId="77777777" w:rsidR="00E2416E" w:rsidRDefault="00E2416E" w:rsidP="00E74BD3">
      <w:pPr>
        <w:rPr>
          <w:b/>
          <w:bCs/>
          <w:color w:val="0070C0"/>
        </w:rPr>
      </w:pPr>
    </w:p>
    <w:p w14:paraId="78715A64" w14:textId="3437C72A" w:rsidR="00E2416E" w:rsidRPr="002C19E8" w:rsidRDefault="00E2416E" w:rsidP="00E74BD3">
      <w:pPr>
        <w:rPr>
          <w:b/>
          <w:bCs/>
          <w:color w:val="00B050"/>
        </w:rPr>
      </w:pPr>
      <w:r w:rsidRPr="00E2416E">
        <w:rPr>
          <w:b/>
          <w:bCs/>
          <w:color w:val="0070C0"/>
        </w:rPr>
        <w:t>L’appareil fonctionne</w:t>
      </w:r>
      <w:r w:rsidR="002C19E8">
        <w:rPr>
          <w:b/>
          <w:bCs/>
          <w:color w:val="00B050"/>
        </w:rPr>
        <w:t>-t-il ?</w:t>
      </w:r>
    </w:p>
    <w:p w14:paraId="2600E1B9" w14:textId="59891F11" w:rsidR="00E2416E" w:rsidRDefault="00E2416E" w:rsidP="00E74BD3">
      <w:r w:rsidRPr="00107EA5">
        <w:t>S</w:t>
      </w:r>
      <w:r w:rsidR="002C19E8" w:rsidRPr="00107EA5">
        <w:t>i votre appareil fonctionne encore ou qu’il peut être réparé</w:t>
      </w:r>
      <w:r w:rsidRPr="00107EA5">
        <w:t xml:space="preserve">, </w:t>
      </w:r>
      <w:r>
        <w:t>apporte</w:t>
      </w:r>
      <w:r w:rsidR="0083108A">
        <w:t>z</w:t>
      </w:r>
      <w:r>
        <w:t xml:space="preserve">-le dans un </w:t>
      </w:r>
      <w:hyperlink r:id="rId17" w:history="1">
        <w:r w:rsidRPr="00E2416E">
          <w:rPr>
            <w:rStyle w:val="Hyperlink"/>
          </w:rPr>
          <w:t>centre de réutilisation</w:t>
        </w:r>
      </w:hyperlink>
      <w:r>
        <w:t xml:space="preserve">. </w:t>
      </w:r>
      <w:r w:rsidR="002C19E8">
        <w:t>On</w:t>
      </w:r>
      <w:r>
        <w:t xml:space="preserve"> lui donnera une seconde vie et </w:t>
      </w:r>
      <w:r w:rsidR="002C19E8">
        <w:t>il sera</w:t>
      </w:r>
      <w:r>
        <w:t xml:space="preserve"> reven</w:t>
      </w:r>
      <w:r w:rsidR="002C19E8">
        <w:t>du</w:t>
      </w:r>
      <w:r>
        <w:t xml:space="preserve"> à prix d’ami. </w:t>
      </w:r>
    </w:p>
    <w:p w14:paraId="7C79B06E" w14:textId="63726352" w:rsidR="002C19E8" w:rsidRDefault="002C19E8" w:rsidP="00E74BD3"/>
    <w:p w14:paraId="36592844" w14:textId="20AA549E" w:rsidR="002C19E8" w:rsidRPr="002C19E8" w:rsidRDefault="002C19E8" w:rsidP="00E74BD3">
      <w:pPr>
        <w:rPr>
          <w:color w:val="00B050"/>
        </w:rPr>
      </w:pPr>
      <w:r w:rsidRPr="00107EA5">
        <w:t xml:space="preserve">CTA : Que faire des appareils que vous n’utilisez plus ? Découvrez-le </w:t>
      </w:r>
      <w:hyperlink r:id="rId18" w:history="1">
        <w:r w:rsidRPr="002C19E8">
          <w:rPr>
            <w:rStyle w:val="Hyperlink"/>
          </w:rPr>
          <w:t>ici</w:t>
        </w:r>
      </w:hyperlink>
    </w:p>
    <w:p w14:paraId="6D551D0A" w14:textId="77777777" w:rsidR="00E2416E" w:rsidRDefault="00E2416E" w:rsidP="00E74BD3"/>
    <w:p w14:paraId="2AA1AEDC" w14:textId="1421A8DE" w:rsidR="00E2416E" w:rsidRPr="00804EED" w:rsidRDefault="00E2416E" w:rsidP="00E74BD3">
      <w:pPr>
        <w:rPr>
          <w:b/>
          <w:bCs/>
          <w:color w:val="0070C0"/>
        </w:rPr>
      </w:pPr>
      <w:r w:rsidRPr="00804EED">
        <w:rPr>
          <w:b/>
          <w:bCs/>
          <w:color w:val="0070C0"/>
        </w:rPr>
        <w:t>L’appareil ne fonctionne plus</w:t>
      </w:r>
    </w:p>
    <w:p w14:paraId="6A57FA6D" w14:textId="03354A05" w:rsidR="00E2416E" w:rsidRPr="00107EA5" w:rsidRDefault="00E2416E" w:rsidP="00E74BD3">
      <w:r>
        <w:t xml:space="preserve">Ramenez votre gros électroménager au magasin où vous achetez un appareil équivalent, car </w:t>
      </w:r>
      <w:r w:rsidR="002C19E8" w:rsidRPr="00107EA5">
        <w:t xml:space="preserve">le magasin </w:t>
      </w:r>
      <w:r w:rsidRPr="00107EA5">
        <w:t>est obligé de vous le reprendre. Vous pouvez aussi le faire enlever chez vous lors de la livraison de votre nouvel appareil.</w:t>
      </w:r>
    </w:p>
    <w:p w14:paraId="07D1678C" w14:textId="0FD214A4" w:rsidR="00E2416E" w:rsidRDefault="00804EED" w:rsidP="00E74BD3">
      <w:r w:rsidRPr="00107EA5">
        <w:t>Pour les petits appareils électro (GSM, rasoir, lecteur MP3</w:t>
      </w:r>
      <w:r w:rsidR="002C19E8" w:rsidRPr="00107EA5">
        <w:t>, tous les petits appareils plus petits que votre tête</w:t>
      </w:r>
      <w:r w:rsidRPr="00107EA5">
        <w:t xml:space="preserve">…) </w:t>
      </w:r>
      <w:r>
        <w:t xml:space="preserve">et les ampoules, rendez-vous </w:t>
      </w:r>
      <w:hyperlink r:id="rId19" w:history="1">
        <w:r w:rsidRPr="00804EED">
          <w:rPr>
            <w:rStyle w:val="Hyperlink"/>
          </w:rPr>
          <w:t>dans un point de recyclage Recupel ou dans un parc à conteneurs</w:t>
        </w:r>
      </w:hyperlink>
      <w:r>
        <w:t xml:space="preserve">. </w:t>
      </w:r>
    </w:p>
    <w:p w14:paraId="096E8BBB" w14:textId="70F34897" w:rsidR="00910B24" w:rsidRDefault="00910B24" w:rsidP="00E74BD3"/>
    <w:p w14:paraId="4034C9E2" w14:textId="77D10005" w:rsidR="00910B24" w:rsidRPr="00910B24" w:rsidRDefault="00910B24" w:rsidP="00E74BD3">
      <w:pPr>
        <w:rPr>
          <w:color w:val="00B050"/>
        </w:rPr>
      </w:pPr>
      <w:r w:rsidRPr="00107EA5">
        <w:t xml:space="preserve">CTA : Trouvez un </w:t>
      </w:r>
      <w:hyperlink r:id="rId20" w:history="1">
        <w:r w:rsidRPr="00E312ED">
          <w:rPr>
            <w:rStyle w:val="Hyperlink"/>
          </w:rPr>
          <w:t>point de collecte</w:t>
        </w:r>
      </w:hyperlink>
      <w:r>
        <w:rPr>
          <w:color w:val="00B050"/>
        </w:rPr>
        <w:t xml:space="preserve"> </w:t>
      </w:r>
      <w:r w:rsidRPr="00107EA5">
        <w:t>Recupel</w:t>
      </w:r>
    </w:p>
    <w:p w14:paraId="52AF02A1" w14:textId="1F04C291" w:rsidR="00804EED" w:rsidRDefault="00804EED" w:rsidP="00E74BD3"/>
    <w:p w14:paraId="14A8F39E" w14:textId="6D60B13B" w:rsidR="00804EED" w:rsidRPr="00C9299D" w:rsidRDefault="00804EED" w:rsidP="00E74BD3">
      <w:pPr>
        <w:rPr>
          <w:b/>
          <w:bCs/>
          <w:color w:val="0070C0"/>
        </w:rPr>
      </w:pPr>
      <w:r w:rsidRPr="00C9299D">
        <w:rPr>
          <w:b/>
          <w:bCs/>
          <w:color w:val="0070C0"/>
        </w:rPr>
        <w:t>POURQUOI RECYCLER VOS ANCIENS APPAREILS ÉLECTR(ON)IQUES ?</w:t>
      </w:r>
    </w:p>
    <w:p w14:paraId="317C0697" w14:textId="18C30F73" w:rsidR="00804EED" w:rsidRDefault="00944BF8" w:rsidP="00E74BD3">
      <w:r>
        <w:t xml:space="preserve">S’ils fonctionnent encore et que vous ne les utilisez pas, autant leur donner une seconde vie. </w:t>
      </w:r>
      <w:r w:rsidR="00C9299D">
        <w:t xml:space="preserve">C’est ce que </w:t>
      </w:r>
      <w:r w:rsidR="00C9299D" w:rsidRPr="00107EA5">
        <w:t xml:space="preserve">font </w:t>
      </w:r>
      <w:r w:rsidR="000E3358" w:rsidRPr="00107EA5">
        <w:t>le</w:t>
      </w:r>
      <w:r w:rsidR="00C9299D" w:rsidRPr="00107EA5">
        <w:t xml:space="preserve">s </w:t>
      </w:r>
      <w:hyperlink r:id="rId21" w:history="1">
        <w:r w:rsidR="00C9299D" w:rsidRPr="0083108A">
          <w:rPr>
            <w:rStyle w:val="Hyperlink"/>
          </w:rPr>
          <w:t>centres de réutilisation</w:t>
        </w:r>
      </w:hyperlink>
      <w:r w:rsidR="00C9299D">
        <w:t xml:space="preserve">. </w:t>
      </w:r>
    </w:p>
    <w:p w14:paraId="499227FD" w14:textId="5418A0EF" w:rsidR="00C9299D" w:rsidRDefault="00C9299D" w:rsidP="00E74BD3">
      <w:r>
        <w:lastRenderedPageBreak/>
        <w:t>Et s’ils sont cassés ? Ne les laissez pas dans un placard, votre cave</w:t>
      </w:r>
      <w:r w:rsidR="000E3358" w:rsidRPr="00107EA5">
        <w:t>, votre abri de jardin</w:t>
      </w:r>
      <w:r w:rsidRPr="00107EA5">
        <w:t xml:space="preserve"> </w:t>
      </w:r>
      <w:r>
        <w:t xml:space="preserve">ou votre grenier, mais confiez-les à Recupel. Vous participerez ainsi à la construction d’une véritable économie circulaire, car ces appareils sont composés de matières qui peuvent être récupérées, transformées et réutilisées pour la fabrication de nouveaux produits. Recupel parvient à recycler en moyenne jusqu’à 90 % des composants des appareils. </w:t>
      </w:r>
    </w:p>
    <w:p w14:paraId="454D36B2" w14:textId="2B7113FC" w:rsidR="00C9299D" w:rsidRDefault="00C9299D" w:rsidP="00E74BD3"/>
    <w:p w14:paraId="2C188703" w14:textId="75850311" w:rsidR="003A3D95" w:rsidRPr="003A3D95" w:rsidRDefault="003A3D95" w:rsidP="00E74BD3">
      <w:pPr>
        <w:rPr>
          <w:b/>
          <w:bCs/>
          <w:color w:val="0070C0"/>
        </w:rPr>
      </w:pPr>
      <w:r w:rsidRPr="003A3D95">
        <w:rPr>
          <w:b/>
          <w:bCs/>
          <w:color w:val="0070C0"/>
        </w:rPr>
        <w:t>Alerte aux substances nocives !</w:t>
      </w:r>
    </w:p>
    <w:p w14:paraId="655D8A6A" w14:textId="52A6C492" w:rsidR="00C9299D" w:rsidRPr="000E3358" w:rsidRDefault="00C9299D" w:rsidP="00E74BD3">
      <w:pPr>
        <w:rPr>
          <w:color w:val="00B050"/>
        </w:rPr>
      </w:pPr>
      <w:r>
        <w:t xml:space="preserve">Ne les jetez </w:t>
      </w:r>
      <w:r w:rsidRPr="00107EA5">
        <w:t>pas d</w:t>
      </w:r>
      <w:r>
        <w:t>ans la poubelle des déchets ménagers, car beaucoup d’entre eux contiennent des substances nocives et des matériaux qui peuvent polluer l’environnement durant de très nombreuses années. Recupel travaille avec des partenaires spécialisés dans leur traitement</w:t>
      </w:r>
      <w:r w:rsidR="000E3358">
        <w:t xml:space="preserve"> </w:t>
      </w:r>
      <w:r w:rsidR="000E3358" w:rsidRPr="00107EA5">
        <w:t>et ce pour préserver l’environnement.</w:t>
      </w:r>
    </w:p>
    <w:p w14:paraId="71DC8CAE" w14:textId="7EF8FC85" w:rsidR="003A3D95" w:rsidRDefault="003A3D95" w:rsidP="00E74BD3"/>
    <w:p w14:paraId="30FC7AD2" w14:textId="6DDC77BB" w:rsidR="003A6ED7" w:rsidRDefault="003A6ED7" w:rsidP="00E74BD3">
      <w:r>
        <w:rPr>
          <w:noProof/>
        </w:rPr>
        <w:drawing>
          <wp:inline distT="0" distB="0" distL="0" distR="0" wp14:anchorId="3DEA32E6" wp14:editId="38DE3AA4">
            <wp:extent cx="3133726" cy="1907492"/>
            <wp:effectExtent l="0" t="0" r="0" b="0"/>
            <wp:docPr id="3" name="Afbeelding 3" descr="Afbeelding met buiten, lucht, bouw, appar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bouw, apparatuur&#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2242" cy="1924849"/>
                    </a:xfrm>
                    <a:prstGeom prst="rect">
                      <a:avLst/>
                    </a:prstGeom>
                  </pic:spPr>
                </pic:pic>
              </a:graphicData>
            </a:graphic>
          </wp:inline>
        </w:drawing>
      </w:r>
    </w:p>
    <w:p w14:paraId="7E462A1C" w14:textId="64CA6AC8" w:rsidR="00FB4D41" w:rsidRDefault="00FB4D41" w:rsidP="00E74BD3">
      <w:pPr>
        <w:pBdr>
          <w:bottom w:val="single" w:sz="12" w:space="1" w:color="auto"/>
        </w:pBdr>
      </w:pPr>
    </w:p>
    <w:p w14:paraId="4313D4B9" w14:textId="77777777" w:rsidR="00FB4D41" w:rsidRDefault="00FB4D41" w:rsidP="00E74BD3"/>
    <w:p w14:paraId="2906F109" w14:textId="5059794D" w:rsidR="00FB4D41" w:rsidRPr="00E2636D" w:rsidRDefault="00FB4D41" w:rsidP="00FB4D41">
      <w:pPr>
        <w:rPr>
          <w:b/>
          <w:bCs/>
          <w:sz w:val="28"/>
          <w:szCs w:val="28"/>
        </w:rPr>
      </w:pPr>
      <w:r>
        <w:rPr>
          <w:b/>
          <w:bCs/>
          <w:sz w:val="28"/>
          <w:szCs w:val="28"/>
        </w:rPr>
        <w:t>THÉMATIQUES</w:t>
      </w:r>
    </w:p>
    <w:p w14:paraId="649FBE67" w14:textId="77777777" w:rsidR="00FB4D41" w:rsidRDefault="00FB4D41" w:rsidP="00FB4D41">
      <w:pPr>
        <w:rPr>
          <w:b/>
          <w:bCs/>
          <w:color w:val="0070C0"/>
        </w:rPr>
      </w:pPr>
    </w:p>
    <w:p w14:paraId="4D2A99DD" w14:textId="02251B94" w:rsidR="00FB4D41" w:rsidRPr="00C9299D" w:rsidRDefault="00FB4D41" w:rsidP="00FB4D41">
      <w:pPr>
        <w:rPr>
          <w:b/>
          <w:bCs/>
          <w:color w:val="0070C0"/>
        </w:rPr>
      </w:pPr>
      <w:r w:rsidRPr="00C9299D">
        <w:rPr>
          <w:b/>
          <w:bCs/>
          <w:color w:val="0070C0"/>
        </w:rPr>
        <w:t>POURQUOI RECYCLER VOS ANCIENS APPAREILS ÉLECTR(ON)IQUES ?</w:t>
      </w:r>
    </w:p>
    <w:p w14:paraId="765D9EF4" w14:textId="7A9F65D6" w:rsidR="00FB4D41" w:rsidRDefault="00FB4D41" w:rsidP="00FB4D41">
      <w:r>
        <w:t xml:space="preserve">S’ils fonctionnent encore et que vous ne les utilisez pas, autant leur donner une seconde vie. C’est ce que </w:t>
      </w:r>
      <w:r w:rsidRPr="00107EA5">
        <w:t xml:space="preserve">font </w:t>
      </w:r>
      <w:r w:rsidR="00833BCE" w:rsidRPr="00107EA5">
        <w:t>le</w:t>
      </w:r>
      <w:r w:rsidRPr="00107EA5">
        <w:t xml:space="preserve">s </w:t>
      </w:r>
      <w:hyperlink r:id="rId23" w:history="1">
        <w:r w:rsidRPr="008D147A">
          <w:rPr>
            <w:rStyle w:val="Hyperlink"/>
          </w:rPr>
          <w:t>centres de réutilisation</w:t>
        </w:r>
      </w:hyperlink>
      <w:r>
        <w:t xml:space="preserve">. </w:t>
      </w:r>
    </w:p>
    <w:p w14:paraId="00A7F785" w14:textId="7426CE50" w:rsidR="00FB4D41" w:rsidRDefault="00FB4D41" w:rsidP="00FB4D41">
      <w:r>
        <w:t xml:space="preserve">Et s’ils sont cassés ? Ne les laissez pas dans un placard, votre </w:t>
      </w:r>
      <w:r w:rsidRPr="00107EA5">
        <w:t>cave</w:t>
      </w:r>
      <w:r w:rsidR="00833BCE" w:rsidRPr="00107EA5">
        <w:t>, votre abri de jardin</w:t>
      </w:r>
      <w:r w:rsidRPr="00107EA5">
        <w:t xml:space="preserve"> </w:t>
      </w:r>
      <w:r>
        <w:t xml:space="preserve">ou votre grenier, mais confiez-les à Recupel. Vous participerez ainsi à la construction d’une véritable économie circulaire, car ces appareils sont composés de matières qui peuvent être récupérées, transformées et réutilisées pour la fabrication de nouveaux produits. Recupel parvient à recycler en moyenne jusqu’à 90 % des composants des appareils. </w:t>
      </w:r>
    </w:p>
    <w:p w14:paraId="46CF6CFA" w14:textId="77777777" w:rsidR="00FB4D41" w:rsidRDefault="00FB4D41" w:rsidP="00FB4D41"/>
    <w:p w14:paraId="1E948D7D" w14:textId="77777777" w:rsidR="00FB4D41" w:rsidRPr="003A3D95" w:rsidRDefault="00FB4D41" w:rsidP="00FB4D41">
      <w:pPr>
        <w:rPr>
          <w:b/>
          <w:bCs/>
          <w:color w:val="0070C0"/>
        </w:rPr>
      </w:pPr>
      <w:r w:rsidRPr="003A3D95">
        <w:rPr>
          <w:b/>
          <w:bCs/>
          <w:color w:val="0070C0"/>
        </w:rPr>
        <w:t>Alerte aux substances nocives !</w:t>
      </w:r>
    </w:p>
    <w:p w14:paraId="4404AB1C" w14:textId="76662FEA" w:rsidR="00FB4D41" w:rsidRPr="00107EA5" w:rsidRDefault="00FB4D41" w:rsidP="00FB4D41">
      <w:r>
        <w:t xml:space="preserve">Ne les jetez pas non plus dans la poubelle des déchets ménagers, car beaucoup d’entre eux contiennent des substances nocives et des matériaux qui peuvent polluer l’environnement durant de très nombreuses années. Recupel travaille avec des partenaires spécialisés dans leur </w:t>
      </w:r>
      <w:r w:rsidRPr="00107EA5">
        <w:t>traitement</w:t>
      </w:r>
      <w:r w:rsidR="00833BCE" w:rsidRPr="00107EA5">
        <w:t xml:space="preserve"> et ce pour préserver l’environnement.</w:t>
      </w:r>
    </w:p>
    <w:p w14:paraId="6E315AAB" w14:textId="292B8A18" w:rsidR="003A3D95" w:rsidRDefault="003A3D95" w:rsidP="00E74BD3"/>
    <w:p w14:paraId="065D87AD" w14:textId="77777777" w:rsidR="00FB4D41" w:rsidRDefault="00FB4D41" w:rsidP="00E74BD3"/>
    <w:p w14:paraId="4E102C1A" w14:textId="64F7EABF" w:rsidR="003A3D95" w:rsidRPr="003A3D95" w:rsidRDefault="003A3D95" w:rsidP="00E74BD3">
      <w:pPr>
        <w:rPr>
          <w:b/>
          <w:bCs/>
          <w:color w:val="0070C0"/>
        </w:rPr>
      </w:pPr>
      <w:r w:rsidRPr="003A3D95">
        <w:rPr>
          <w:b/>
          <w:bCs/>
          <w:color w:val="0070C0"/>
        </w:rPr>
        <w:t>PARTICIPEZ À LA DÉPOLLUTION</w:t>
      </w:r>
    </w:p>
    <w:p w14:paraId="15F59621" w14:textId="6A2951EE" w:rsidR="003A3D95" w:rsidRDefault="003A3D95" w:rsidP="00E74BD3">
      <w:r>
        <w:t xml:space="preserve">Saviez-vous que beaucoup d’appareils électriques ou électroniques contiennent des substances nocives et des matériaux qui peuvent polluer l’environnement durant de très nombreuses années s’ils ne sont pas traités ou recyclés correctement ? </w:t>
      </w:r>
    </w:p>
    <w:p w14:paraId="4E391800" w14:textId="1766AD55" w:rsidR="003A3D95" w:rsidRDefault="003A3D95" w:rsidP="00E74BD3">
      <w:r>
        <w:lastRenderedPageBreak/>
        <w:t xml:space="preserve">En rapportant votre vieil appareil hors d’usage dans un </w:t>
      </w:r>
      <w:hyperlink r:id="rId24" w:history="1">
        <w:r w:rsidR="00352192">
          <w:rPr>
            <w:rStyle w:val="Hyperlink"/>
          </w:rPr>
          <w:t>point Recupel</w:t>
        </w:r>
      </w:hyperlink>
      <w:r>
        <w:t xml:space="preserve">, vous êtes certain(e) qu’il sera traité </w:t>
      </w:r>
      <w:r w:rsidR="004F1F11">
        <w:t xml:space="preserve">correctement </w:t>
      </w:r>
      <w:r>
        <w:t xml:space="preserve">par les partenaires recycleurs de Recupel </w:t>
      </w:r>
      <w:r w:rsidR="004F1F11">
        <w:t xml:space="preserve">qui respectent des chartes strictes pour limiter leur impact environnemental. </w:t>
      </w:r>
    </w:p>
    <w:p w14:paraId="00D06808" w14:textId="5633AB29" w:rsidR="003A3D95" w:rsidRDefault="003A3D95" w:rsidP="00E74BD3"/>
    <w:p w14:paraId="10349E67" w14:textId="77777777" w:rsidR="004F1F11" w:rsidRDefault="004F1F11" w:rsidP="00E74BD3"/>
    <w:p w14:paraId="173A1CD7" w14:textId="4AA75354" w:rsidR="003A3D95" w:rsidRPr="004F1F11" w:rsidRDefault="004F1F11" w:rsidP="00E74BD3">
      <w:pPr>
        <w:rPr>
          <w:b/>
          <w:bCs/>
          <w:color w:val="0070C0"/>
        </w:rPr>
      </w:pPr>
      <w:r w:rsidRPr="004F1F11">
        <w:rPr>
          <w:b/>
          <w:bCs/>
          <w:color w:val="0070C0"/>
        </w:rPr>
        <w:t>QUEST-CE QUE L’URBAN MINING ?</w:t>
      </w:r>
    </w:p>
    <w:p w14:paraId="4017A9CA" w14:textId="3210B3E4" w:rsidR="004F1F11" w:rsidRDefault="004F1F11" w:rsidP="00E74BD3">
      <w:r>
        <w:t xml:space="preserve">Les partenaires recycleurs de Recupel extraient les matériaux tels que le plastique, le métal, le verre, ou encore des métaux précieux comme le zinc, l’or et l’argent par exemple, directement des vieux appareils de nos </w:t>
      </w:r>
      <w:hyperlink r:id="rId25" w:history="1">
        <w:r w:rsidR="00352192" w:rsidRPr="00352192">
          <w:rPr>
            <w:rStyle w:val="Hyperlink"/>
          </w:rPr>
          <w:t>placards, caves, greniers, garages et abris de jardin</w:t>
        </w:r>
      </w:hyperlink>
      <w:r>
        <w:t xml:space="preserve">. C’est ce qu’on appelle </w:t>
      </w:r>
      <w:r w:rsidRPr="00FB4D41">
        <w:rPr>
          <w:lang w:val="fr-FR"/>
        </w:rPr>
        <w:t>l’</w:t>
      </w:r>
      <w:proofErr w:type="spellStart"/>
      <w:r w:rsidRPr="00690584">
        <w:rPr>
          <w:i/>
          <w:iCs/>
        </w:rPr>
        <w:t>urban</w:t>
      </w:r>
      <w:proofErr w:type="spellEnd"/>
      <w:r w:rsidRPr="00690584">
        <w:rPr>
          <w:i/>
          <w:iCs/>
        </w:rPr>
        <w:t xml:space="preserve"> </w:t>
      </w:r>
      <w:proofErr w:type="spellStart"/>
      <w:r w:rsidRPr="00690584">
        <w:rPr>
          <w:i/>
          <w:iCs/>
        </w:rPr>
        <w:t>mining</w:t>
      </w:r>
      <w:proofErr w:type="spellEnd"/>
      <w:r w:rsidR="00352192" w:rsidRPr="00690584">
        <w:rPr>
          <w:i/>
          <w:iCs/>
        </w:rPr>
        <w:t xml:space="preserve"> </w:t>
      </w:r>
      <w:r w:rsidR="00352192" w:rsidRPr="00107EA5">
        <w:rPr>
          <w:lang w:val="fr-FR"/>
        </w:rPr>
        <w:t>ou ‘mine urbaine’</w:t>
      </w:r>
      <w:r>
        <w:t>. Exactement le contraire de l’extraction minière classique, qui pose souvent des problèmes écologiques et éthiques.</w:t>
      </w:r>
    </w:p>
    <w:p w14:paraId="45D1F0D8" w14:textId="22117619" w:rsidR="00352192" w:rsidRDefault="00352192" w:rsidP="00E74BD3"/>
    <w:p w14:paraId="12EC5894" w14:textId="69407D62" w:rsidR="00352192" w:rsidRPr="00107EA5" w:rsidRDefault="00352192" w:rsidP="00E74BD3">
      <w:r w:rsidRPr="00107EA5">
        <w:t xml:space="preserve">CTA : Découvrez </w:t>
      </w:r>
      <w:hyperlink r:id="rId26" w:history="1">
        <w:r w:rsidRPr="00352192">
          <w:rPr>
            <w:rStyle w:val="Hyperlink"/>
          </w:rPr>
          <w:t>ici</w:t>
        </w:r>
      </w:hyperlink>
      <w:r>
        <w:rPr>
          <w:color w:val="00B050"/>
        </w:rPr>
        <w:t xml:space="preserve"> </w:t>
      </w:r>
      <w:r w:rsidRPr="00107EA5">
        <w:t xml:space="preserve">7 bonnes raisons de préférer </w:t>
      </w:r>
      <w:r w:rsidRPr="00107EA5">
        <w:rPr>
          <w:lang w:val="fr-FR"/>
        </w:rPr>
        <w:t>l’</w:t>
      </w:r>
      <w:proofErr w:type="spellStart"/>
      <w:r w:rsidRPr="00690584">
        <w:rPr>
          <w:i/>
          <w:iCs/>
        </w:rPr>
        <w:t>urban</w:t>
      </w:r>
      <w:proofErr w:type="spellEnd"/>
      <w:r w:rsidRPr="00690584">
        <w:rPr>
          <w:i/>
          <w:iCs/>
        </w:rPr>
        <w:t xml:space="preserve"> </w:t>
      </w:r>
      <w:proofErr w:type="spellStart"/>
      <w:r w:rsidRPr="00690584">
        <w:rPr>
          <w:i/>
          <w:iCs/>
        </w:rPr>
        <w:t>mining</w:t>
      </w:r>
      <w:proofErr w:type="spellEnd"/>
      <w:r w:rsidRPr="00690584">
        <w:rPr>
          <w:i/>
          <w:iCs/>
        </w:rPr>
        <w:t xml:space="preserve"> </w:t>
      </w:r>
      <w:r w:rsidRPr="00107EA5">
        <w:t>à l’exploitation minière classique</w:t>
      </w:r>
    </w:p>
    <w:p w14:paraId="149D740C" w14:textId="376007D6" w:rsidR="004F1F11" w:rsidRDefault="004F1F11" w:rsidP="00E74BD3"/>
    <w:p w14:paraId="7A197F4F" w14:textId="244DFB81" w:rsidR="004F1F11" w:rsidRDefault="004F1F11" w:rsidP="00E74BD3">
      <w:r>
        <w:t xml:space="preserve">De plus, Recupel parvient à recycler en moyenne jusqu’à 90 % des composants de vos anciens appareils électriques ou électroniques. Il les transforme et les réutilise pour fabriquer de nouveaux produits. </w:t>
      </w:r>
    </w:p>
    <w:p w14:paraId="5EB63A42" w14:textId="0FE5F13D" w:rsidR="004F1F11" w:rsidRDefault="004F1F11" w:rsidP="00E74BD3"/>
    <w:p w14:paraId="03645CEC" w14:textId="3C4D8035" w:rsidR="004F1F11" w:rsidRDefault="004F1F11" w:rsidP="00E74BD3"/>
    <w:p w14:paraId="043C4D1F" w14:textId="6826E201" w:rsidR="004F1F11" w:rsidRPr="001E6330" w:rsidRDefault="001E6330" w:rsidP="00E74BD3">
      <w:pPr>
        <w:rPr>
          <w:b/>
          <w:bCs/>
          <w:color w:val="0070C0"/>
        </w:rPr>
      </w:pPr>
      <w:r w:rsidRPr="001E6330">
        <w:rPr>
          <w:b/>
          <w:bCs/>
          <w:color w:val="0070C0"/>
        </w:rPr>
        <w:t>VOTRE ANCIEN APPAREIL ÉLECTRO : UN DÉCHET PRÉCIEUX</w:t>
      </w:r>
    </w:p>
    <w:p w14:paraId="2AC06477" w14:textId="3CFF9CB8" w:rsidR="004F1F11" w:rsidRDefault="002055A0" w:rsidP="00E74BD3">
      <w:r>
        <w:t xml:space="preserve">Saviez-vous que vos appareils électro contiennent souvent des métaux rares et précieux tels que l’or, l’argent, le cuivre, le nickel, le palladium ? </w:t>
      </w:r>
      <w:r w:rsidR="001E6330">
        <w:t>Des ressources qui tendent à s’épuiser… Plutôt que de jeter les appareils électro usagés et de continuer à piller la terre via l’extraction minière classique – très polluante –, mieux vaut transformer ces ‘déchets’ en de nouvelles matières premières. C’est la mission de Recupel, qui collecte, trie et recycle vos appareils électro et ampoules usagés.</w:t>
      </w:r>
    </w:p>
    <w:p w14:paraId="352C21E6" w14:textId="791D5356" w:rsidR="001E6330" w:rsidRDefault="001E6330" w:rsidP="00E74BD3"/>
    <w:p w14:paraId="751301D3" w14:textId="7539F7F5" w:rsidR="001E6330" w:rsidRDefault="001E6330" w:rsidP="00E74BD3"/>
    <w:p w14:paraId="4BEA5908" w14:textId="320D9F1D" w:rsidR="001E6330" w:rsidRPr="00905925" w:rsidRDefault="00905925" w:rsidP="00E74BD3">
      <w:pPr>
        <w:rPr>
          <w:b/>
          <w:bCs/>
          <w:color w:val="0070C0"/>
        </w:rPr>
      </w:pPr>
      <w:r w:rsidRPr="00905925">
        <w:rPr>
          <w:b/>
          <w:bCs/>
          <w:color w:val="0070C0"/>
        </w:rPr>
        <w:t xml:space="preserve">ÉCONOMIE CIRCULAIRE : </w:t>
      </w:r>
      <w:r w:rsidR="001E6330" w:rsidRPr="00905925">
        <w:rPr>
          <w:b/>
          <w:bCs/>
          <w:color w:val="0070C0"/>
        </w:rPr>
        <w:t>PARTICIPEZ AU CERCLE VERTUEUX</w:t>
      </w:r>
    </w:p>
    <w:p w14:paraId="243EBB00" w14:textId="2DC2FE78" w:rsidR="001E6330" w:rsidRDefault="00905925" w:rsidP="00E74BD3">
      <w:r>
        <w:t xml:space="preserve">Que votre </w:t>
      </w:r>
      <w:r w:rsidR="001E6330">
        <w:t xml:space="preserve">ancien appareil électrique ou électronique </w:t>
      </w:r>
      <w:r>
        <w:t xml:space="preserve">soit hors d’usage ou </w:t>
      </w:r>
      <w:r w:rsidR="001E6330">
        <w:t>fonctionne encore</w:t>
      </w:r>
      <w:r>
        <w:t>,</w:t>
      </w:r>
      <w:r w:rsidR="001E6330">
        <w:t xml:space="preserve"> </w:t>
      </w:r>
      <w:r>
        <w:t>c</w:t>
      </w:r>
      <w:r w:rsidR="001E6330">
        <w:t>onfiez-le à Recupel</w:t>
      </w:r>
      <w:r>
        <w:t xml:space="preserve"> pour </w:t>
      </w:r>
      <w:r w:rsidR="0001366C">
        <w:t>qu’il le recycle</w:t>
      </w:r>
      <w:r>
        <w:t xml:space="preserve">. Vous ferez ainsi partie d’un véritable cercle vertueux, celui de </w:t>
      </w:r>
      <w:r w:rsidRPr="008D147A">
        <w:rPr>
          <w:b/>
          <w:bCs/>
          <w:color w:val="0070C0"/>
        </w:rPr>
        <w:t>l’économie circulaire</w:t>
      </w:r>
      <w:r w:rsidR="0001366C">
        <w:t xml:space="preserve">. Son principe ? Réutiliser au maximum les matériaux et matières premières. </w:t>
      </w:r>
    </w:p>
    <w:p w14:paraId="1F205796" w14:textId="19D11782" w:rsidR="00905925" w:rsidRDefault="00905925" w:rsidP="00E74BD3"/>
    <w:p w14:paraId="30C8D8BD" w14:textId="019FB448" w:rsidR="0001366C" w:rsidRDefault="00905925" w:rsidP="00E74BD3">
      <w:pPr>
        <w:pStyle w:val="ListParagraph"/>
        <w:numPr>
          <w:ilvl w:val="0"/>
          <w:numId w:val="3"/>
        </w:numPr>
      </w:pPr>
      <w:r>
        <w:t xml:space="preserve">Votre appareil </w:t>
      </w:r>
      <w:r w:rsidR="0001366C">
        <w:t xml:space="preserve">fonctionne encore ou est légèrement défectueux ? Déposez-le dans un </w:t>
      </w:r>
      <w:hyperlink r:id="rId27" w:history="1">
        <w:r w:rsidR="0001366C" w:rsidRPr="0001366C">
          <w:rPr>
            <w:rStyle w:val="Hyperlink"/>
          </w:rPr>
          <w:t>centre de réutilisation</w:t>
        </w:r>
      </w:hyperlink>
      <w:r w:rsidR="0001366C">
        <w:t xml:space="preserve">. </w:t>
      </w:r>
      <w:r w:rsidR="00AF7ACC">
        <w:t>On</w:t>
      </w:r>
      <w:r w:rsidR="0001366C">
        <w:t xml:space="preserve"> le remettra en état pour lui donner une seconde vie et </w:t>
      </w:r>
      <w:r w:rsidR="00AF7ACC">
        <w:t>il sera</w:t>
      </w:r>
      <w:r w:rsidR="0001366C">
        <w:t xml:space="preserve"> revend</w:t>
      </w:r>
      <w:r w:rsidR="00AF7ACC">
        <w:t>u</w:t>
      </w:r>
      <w:r w:rsidR="0001366C">
        <w:t xml:space="preserve"> à prix d’ami.</w:t>
      </w:r>
    </w:p>
    <w:p w14:paraId="66D3CD8D" w14:textId="24D57D98" w:rsidR="00AF7ACC" w:rsidRPr="00107EA5" w:rsidRDefault="00AF7ACC" w:rsidP="00AF7ACC">
      <w:pPr>
        <w:pStyle w:val="ListParagraph"/>
      </w:pPr>
      <w:r w:rsidRPr="00107EA5">
        <w:t xml:space="preserve">CTA : Découvrez </w:t>
      </w:r>
      <w:hyperlink r:id="rId28" w:history="1">
        <w:r w:rsidRPr="00AF7ACC">
          <w:rPr>
            <w:rStyle w:val="Hyperlink"/>
          </w:rPr>
          <w:t>ici</w:t>
        </w:r>
      </w:hyperlink>
      <w:r>
        <w:rPr>
          <w:color w:val="00B050"/>
        </w:rPr>
        <w:t xml:space="preserve"> </w:t>
      </w:r>
      <w:r w:rsidRPr="00107EA5">
        <w:t>comment les centres de réutilisation réduisent notre montagne de déchets</w:t>
      </w:r>
    </w:p>
    <w:p w14:paraId="5949C9F4" w14:textId="3AE3E8C4" w:rsidR="0001366C" w:rsidRDefault="0001366C" w:rsidP="0001366C">
      <w:pPr>
        <w:pStyle w:val="ListParagraph"/>
        <w:numPr>
          <w:ilvl w:val="0"/>
          <w:numId w:val="3"/>
        </w:numPr>
      </w:pPr>
      <w:r>
        <w:t>Il est définitivement hors d’usage ? Recupel se charge de récupérer jusqu’à 90 % de ses composants et de les transformer pour qu’ils puissent être réutilis</w:t>
      </w:r>
      <w:r w:rsidR="008D147A">
        <w:t>és</w:t>
      </w:r>
      <w:r>
        <w:t xml:space="preserve"> pour la fabrication de nouveaux produits. </w:t>
      </w:r>
    </w:p>
    <w:p w14:paraId="4F2EBD8E" w14:textId="7ED58A4D" w:rsidR="0001366C" w:rsidRDefault="0001366C" w:rsidP="00E74BD3"/>
    <w:sectPr w:rsidR="000136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894B" w14:textId="77777777" w:rsidR="00DB05FF" w:rsidRDefault="00DB05FF" w:rsidP="00220443">
      <w:r>
        <w:separator/>
      </w:r>
    </w:p>
  </w:endnote>
  <w:endnote w:type="continuationSeparator" w:id="0">
    <w:p w14:paraId="0DC4E76A" w14:textId="77777777" w:rsidR="00DB05FF" w:rsidRDefault="00DB05FF" w:rsidP="00220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A00002AF" w:usb1="4000604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98475" w14:textId="77777777" w:rsidR="00DB05FF" w:rsidRDefault="00DB05FF" w:rsidP="00220443">
      <w:r>
        <w:separator/>
      </w:r>
    </w:p>
  </w:footnote>
  <w:footnote w:type="continuationSeparator" w:id="0">
    <w:p w14:paraId="5D8F80EF" w14:textId="77777777" w:rsidR="00DB05FF" w:rsidRDefault="00DB05FF" w:rsidP="00220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004F8"/>
    <w:multiLevelType w:val="hybridMultilevel"/>
    <w:tmpl w:val="CAAEF214"/>
    <w:lvl w:ilvl="0" w:tplc="D1B6AC3A">
      <w:start w:val="32"/>
      <w:numFmt w:val="bullet"/>
      <w:lvlText w:val="-"/>
      <w:lvlJc w:val="left"/>
      <w:pPr>
        <w:ind w:left="1060" w:hanging="360"/>
      </w:pPr>
      <w:rPr>
        <w:rFonts w:ascii="Calibri" w:eastAsiaTheme="minorHAnsi" w:hAnsi="Calibri" w:cs="Calibr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15:restartNumberingAfterBreak="0">
    <w:nsid w:val="2AF94F4E"/>
    <w:multiLevelType w:val="hybridMultilevel"/>
    <w:tmpl w:val="466AC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737C95"/>
    <w:multiLevelType w:val="hybridMultilevel"/>
    <w:tmpl w:val="06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2142676">
    <w:abstractNumId w:val="1"/>
  </w:num>
  <w:num w:numId="2" w16cid:durableId="2036538000">
    <w:abstractNumId w:val="0"/>
  </w:num>
  <w:num w:numId="3" w16cid:durableId="14025559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FE"/>
    <w:rsid w:val="0001366C"/>
    <w:rsid w:val="000B1CFC"/>
    <w:rsid w:val="000E1659"/>
    <w:rsid w:val="000E3358"/>
    <w:rsid w:val="000F2619"/>
    <w:rsid w:val="00102088"/>
    <w:rsid w:val="00107EA5"/>
    <w:rsid w:val="001114BF"/>
    <w:rsid w:val="001E6330"/>
    <w:rsid w:val="002025E6"/>
    <w:rsid w:val="002055A0"/>
    <w:rsid w:val="0021460E"/>
    <w:rsid w:val="00220443"/>
    <w:rsid w:val="00233703"/>
    <w:rsid w:val="0025700E"/>
    <w:rsid w:val="00281330"/>
    <w:rsid w:val="002C19E8"/>
    <w:rsid w:val="002D77E0"/>
    <w:rsid w:val="00352192"/>
    <w:rsid w:val="003A3D95"/>
    <w:rsid w:val="003A6ED7"/>
    <w:rsid w:val="00446A2A"/>
    <w:rsid w:val="00446B05"/>
    <w:rsid w:val="004F1F11"/>
    <w:rsid w:val="004F78D7"/>
    <w:rsid w:val="00586204"/>
    <w:rsid w:val="005C0C86"/>
    <w:rsid w:val="005D3561"/>
    <w:rsid w:val="005D786B"/>
    <w:rsid w:val="006047D5"/>
    <w:rsid w:val="00625C73"/>
    <w:rsid w:val="0064505C"/>
    <w:rsid w:val="00663FFE"/>
    <w:rsid w:val="006775A4"/>
    <w:rsid w:val="006850F1"/>
    <w:rsid w:val="00690584"/>
    <w:rsid w:val="006A7A1B"/>
    <w:rsid w:val="006D1510"/>
    <w:rsid w:val="00734282"/>
    <w:rsid w:val="00767CA5"/>
    <w:rsid w:val="007A7A21"/>
    <w:rsid w:val="007B6B89"/>
    <w:rsid w:val="007E46A8"/>
    <w:rsid w:val="00804EED"/>
    <w:rsid w:val="0083108A"/>
    <w:rsid w:val="00833BCE"/>
    <w:rsid w:val="008567A0"/>
    <w:rsid w:val="00874D53"/>
    <w:rsid w:val="008B6317"/>
    <w:rsid w:val="008D147A"/>
    <w:rsid w:val="008F6776"/>
    <w:rsid w:val="00905925"/>
    <w:rsid w:val="00910B24"/>
    <w:rsid w:val="00944BF8"/>
    <w:rsid w:val="009F6F6A"/>
    <w:rsid w:val="00A61F86"/>
    <w:rsid w:val="00A66999"/>
    <w:rsid w:val="00AF7ACC"/>
    <w:rsid w:val="00B20422"/>
    <w:rsid w:val="00B5215D"/>
    <w:rsid w:val="00C30EFC"/>
    <w:rsid w:val="00C9299D"/>
    <w:rsid w:val="00CA55DF"/>
    <w:rsid w:val="00CF336C"/>
    <w:rsid w:val="00D054D2"/>
    <w:rsid w:val="00D80A7C"/>
    <w:rsid w:val="00DB05F7"/>
    <w:rsid w:val="00DB05FF"/>
    <w:rsid w:val="00E14FD7"/>
    <w:rsid w:val="00E2416E"/>
    <w:rsid w:val="00E2636D"/>
    <w:rsid w:val="00E312ED"/>
    <w:rsid w:val="00E36CFF"/>
    <w:rsid w:val="00E74BD3"/>
    <w:rsid w:val="00EB4D42"/>
    <w:rsid w:val="00EE17AD"/>
    <w:rsid w:val="00F6222C"/>
    <w:rsid w:val="00FB4D41"/>
    <w:rsid w:val="00FE5223"/>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AA95E"/>
  <w15:chartTrackingRefBased/>
  <w15:docId w15:val="{9BB320FC-BDCB-284C-926D-4E956F8A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D1510"/>
    <w:pPr>
      <w:spacing w:before="100" w:beforeAutospacing="1" w:after="100" w:afterAutospacing="1"/>
      <w:outlineLvl w:val="1"/>
    </w:pPr>
    <w:rPr>
      <w:rFonts w:ascii="Times New Roman" w:eastAsia="Times New Roman" w:hAnsi="Times New Roman" w:cs="Times New Roman"/>
      <w:b/>
      <w:bCs/>
      <w:sz w:val="36"/>
      <w:szCs w:val="36"/>
      <w:lang w:val="nl-BE"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C73"/>
    <w:pPr>
      <w:ind w:left="720"/>
      <w:contextualSpacing/>
    </w:pPr>
  </w:style>
  <w:style w:type="character" w:styleId="Hyperlink">
    <w:name w:val="Hyperlink"/>
    <w:basedOn w:val="DefaultParagraphFont"/>
    <w:uiPriority w:val="99"/>
    <w:unhideWhenUsed/>
    <w:rsid w:val="00E2416E"/>
    <w:rPr>
      <w:color w:val="0563C1" w:themeColor="hyperlink"/>
      <w:u w:val="single"/>
    </w:rPr>
  </w:style>
  <w:style w:type="character" w:styleId="UnresolvedMention">
    <w:name w:val="Unresolved Mention"/>
    <w:basedOn w:val="DefaultParagraphFont"/>
    <w:uiPriority w:val="99"/>
    <w:semiHidden/>
    <w:unhideWhenUsed/>
    <w:rsid w:val="00E2416E"/>
    <w:rPr>
      <w:color w:val="605E5C"/>
      <w:shd w:val="clear" w:color="auto" w:fill="E1DFDD"/>
    </w:rPr>
  </w:style>
  <w:style w:type="character" w:styleId="FollowedHyperlink">
    <w:name w:val="FollowedHyperlink"/>
    <w:basedOn w:val="DefaultParagraphFont"/>
    <w:uiPriority w:val="99"/>
    <w:semiHidden/>
    <w:unhideWhenUsed/>
    <w:rsid w:val="003A3D95"/>
    <w:rPr>
      <w:color w:val="954F72" w:themeColor="followedHyperlink"/>
      <w:u w:val="single"/>
    </w:rPr>
  </w:style>
  <w:style w:type="character" w:styleId="CommentReference">
    <w:name w:val="annotation reference"/>
    <w:basedOn w:val="DefaultParagraphFont"/>
    <w:uiPriority w:val="99"/>
    <w:semiHidden/>
    <w:unhideWhenUsed/>
    <w:rsid w:val="00767CA5"/>
    <w:rPr>
      <w:sz w:val="16"/>
      <w:szCs w:val="16"/>
    </w:rPr>
  </w:style>
  <w:style w:type="paragraph" w:styleId="CommentText">
    <w:name w:val="annotation text"/>
    <w:basedOn w:val="Normal"/>
    <w:link w:val="CommentTextChar"/>
    <w:uiPriority w:val="99"/>
    <w:semiHidden/>
    <w:unhideWhenUsed/>
    <w:rsid w:val="00767CA5"/>
    <w:rPr>
      <w:sz w:val="20"/>
      <w:szCs w:val="20"/>
    </w:rPr>
  </w:style>
  <w:style w:type="character" w:customStyle="1" w:styleId="CommentTextChar">
    <w:name w:val="Comment Text Char"/>
    <w:basedOn w:val="DefaultParagraphFont"/>
    <w:link w:val="CommentText"/>
    <w:uiPriority w:val="99"/>
    <w:semiHidden/>
    <w:rsid w:val="00767CA5"/>
    <w:rPr>
      <w:sz w:val="20"/>
      <w:szCs w:val="20"/>
    </w:rPr>
  </w:style>
  <w:style w:type="paragraph" w:styleId="CommentSubject">
    <w:name w:val="annotation subject"/>
    <w:basedOn w:val="CommentText"/>
    <w:next w:val="CommentText"/>
    <w:link w:val="CommentSubjectChar"/>
    <w:uiPriority w:val="99"/>
    <w:semiHidden/>
    <w:unhideWhenUsed/>
    <w:rsid w:val="00767CA5"/>
    <w:rPr>
      <w:b/>
      <w:bCs/>
    </w:rPr>
  </w:style>
  <w:style w:type="character" w:customStyle="1" w:styleId="CommentSubjectChar">
    <w:name w:val="Comment Subject Char"/>
    <w:basedOn w:val="CommentTextChar"/>
    <w:link w:val="CommentSubject"/>
    <w:uiPriority w:val="99"/>
    <w:semiHidden/>
    <w:rsid w:val="00767CA5"/>
    <w:rPr>
      <w:b/>
      <w:bCs/>
      <w:sz w:val="20"/>
      <w:szCs w:val="20"/>
    </w:rPr>
  </w:style>
  <w:style w:type="character" w:customStyle="1" w:styleId="normaltextrun">
    <w:name w:val="normaltextrun"/>
    <w:basedOn w:val="DefaultParagraphFont"/>
    <w:rsid w:val="00281330"/>
  </w:style>
  <w:style w:type="paragraph" w:styleId="Header">
    <w:name w:val="header"/>
    <w:basedOn w:val="Normal"/>
    <w:link w:val="HeaderChar"/>
    <w:uiPriority w:val="99"/>
    <w:unhideWhenUsed/>
    <w:rsid w:val="00220443"/>
    <w:pPr>
      <w:tabs>
        <w:tab w:val="center" w:pos="4536"/>
        <w:tab w:val="right" w:pos="9072"/>
      </w:tabs>
    </w:pPr>
  </w:style>
  <w:style w:type="character" w:customStyle="1" w:styleId="HeaderChar">
    <w:name w:val="Header Char"/>
    <w:basedOn w:val="DefaultParagraphFont"/>
    <w:link w:val="Header"/>
    <w:uiPriority w:val="99"/>
    <w:rsid w:val="00220443"/>
  </w:style>
  <w:style w:type="paragraph" w:styleId="Footer">
    <w:name w:val="footer"/>
    <w:basedOn w:val="Normal"/>
    <w:link w:val="FooterChar"/>
    <w:uiPriority w:val="99"/>
    <w:unhideWhenUsed/>
    <w:rsid w:val="00220443"/>
    <w:pPr>
      <w:tabs>
        <w:tab w:val="center" w:pos="4536"/>
        <w:tab w:val="right" w:pos="9072"/>
      </w:tabs>
    </w:pPr>
  </w:style>
  <w:style w:type="character" w:customStyle="1" w:styleId="FooterChar">
    <w:name w:val="Footer Char"/>
    <w:basedOn w:val="DefaultParagraphFont"/>
    <w:link w:val="Footer"/>
    <w:uiPriority w:val="99"/>
    <w:rsid w:val="00220443"/>
  </w:style>
  <w:style w:type="character" w:customStyle="1" w:styleId="Heading2Char">
    <w:name w:val="Heading 2 Char"/>
    <w:basedOn w:val="DefaultParagraphFont"/>
    <w:link w:val="Heading2"/>
    <w:uiPriority w:val="9"/>
    <w:rsid w:val="006D1510"/>
    <w:rPr>
      <w:rFonts w:ascii="Times New Roman" w:eastAsia="Times New Roman" w:hAnsi="Times New Roman" w:cs="Times New Roman"/>
      <w:b/>
      <w:bCs/>
      <w:sz w:val="36"/>
      <w:szCs w:val="36"/>
      <w:lang w:val="nl-BE" w:eastAsia="nl-BE"/>
    </w:rPr>
  </w:style>
  <w:style w:type="paragraph" w:customStyle="1" w:styleId="result-text">
    <w:name w:val="result-text"/>
    <w:basedOn w:val="Normal"/>
    <w:rsid w:val="006D1510"/>
    <w:pPr>
      <w:spacing w:before="100" w:beforeAutospacing="1" w:after="100" w:afterAutospacing="1"/>
    </w:pPr>
    <w:rPr>
      <w:rFonts w:ascii="Times New Roman" w:eastAsia="Times New Roman" w:hAnsi="Times New Roman" w:cs="Times New Roman"/>
      <w:lang w:val="nl-BE" w:eastAsia="nl-BE"/>
    </w:rPr>
  </w:style>
  <w:style w:type="character" w:customStyle="1" w:styleId="network-item-number">
    <w:name w:val="network-item-number"/>
    <w:basedOn w:val="DefaultParagraphFont"/>
    <w:rsid w:val="005D3561"/>
  </w:style>
  <w:style w:type="character" w:customStyle="1" w:styleId="network-item-unit">
    <w:name w:val="network-item-unit"/>
    <w:basedOn w:val="DefaultParagraphFont"/>
    <w:rsid w:val="005D3561"/>
  </w:style>
  <w:style w:type="paragraph" w:customStyle="1" w:styleId="network-item-desc-new">
    <w:name w:val="network-item-desc-new"/>
    <w:basedOn w:val="Normal"/>
    <w:rsid w:val="005D3561"/>
    <w:pPr>
      <w:spacing w:before="100" w:beforeAutospacing="1" w:after="100" w:afterAutospacing="1"/>
    </w:pPr>
    <w:rPr>
      <w:rFonts w:ascii="Times New Roman" w:eastAsia="Times New Roman" w:hAnsi="Times New Roman" w:cs="Times New Roman"/>
      <w:lang w:val="nl-BE" w:eastAsia="nl-BE"/>
    </w:rPr>
  </w:style>
  <w:style w:type="character" w:customStyle="1" w:styleId="img-copy">
    <w:name w:val="img-copy"/>
    <w:basedOn w:val="DefaultParagraphFont"/>
    <w:rsid w:val="005D3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70497">
      <w:bodyDiv w:val="1"/>
      <w:marLeft w:val="0"/>
      <w:marRight w:val="0"/>
      <w:marTop w:val="0"/>
      <w:marBottom w:val="0"/>
      <w:divBdr>
        <w:top w:val="none" w:sz="0" w:space="0" w:color="auto"/>
        <w:left w:val="none" w:sz="0" w:space="0" w:color="auto"/>
        <w:bottom w:val="none" w:sz="0" w:space="0" w:color="auto"/>
        <w:right w:val="none" w:sz="0" w:space="0" w:color="auto"/>
      </w:divBdr>
      <w:divsChild>
        <w:div w:id="947153440">
          <w:marLeft w:val="0"/>
          <w:marRight w:val="0"/>
          <w:marTop w:val="0"/>
          <w:marBottom w:val="750"/>
          <w:divBdr>
            <w:top w:val="none" w:sz="0" w:space="0" w:color="auto"/>
            <w:left w:val="none" w:sz="0" w:space="0" w:color="auto"/>
            <w:bottom w:val="none" w:sz="0" w:space="0" w:color="auto"/>
            <w:right w:val="none" w:sz="0" w:space="0" w:color="auto"/>
          </w:divBdr>
        </w:div>
        <w:div w:id="766846962">
          <w:marLeft w:val="0"/>
          <w:marRight w:val="0"/>
          <w:marTop w:val="0"/>
          <w:marBottom w:val="1200"/>
          <w:divBdr>
            <w:top w:val="none" w:sz="0" w:space="0" w:color="auto"/>
            <w:left w:val="none" w:sz="0" w:space="0" w:color="auto"/>
            <w:bottom w:val="none" w:sz="0" w:space="0" w:color="auto"/>
            <w:right w:val="none" w:sz="0" w:space="0" w:color="auto"/>
          </w:divBdr>
          <w:divsChild>
            <w:div w:id="1969780509">
              <w:marLeft w:val="0"/>
              <w:marRight w:val="0"/>
              <w:marTop w:val="600"/>
              <w:marBottom w:val="600"/>
              <w:divBdr>
                <w:top w:val="none" w:sz="0" w:space="0" w:color="auto"/>
                <w:left w:val="none" w:sz="0" w:space="0" w:color="auto"/>
                <w:bottom w:val="none" w:sz="0" w:space="0" w:color="auto"/>
                <w:right w:val="none" w:sz="0" w:space="0" w:color="auto"/>
              </w:divBdr>
            </w:div>
          </w:divsChild>
        </w:div>
        <w:div w:id="1365522430">
          <w:marLeft w:val="0"/>
          <w:marRight w:val="0"/>
          <w:marTop w:val="0"/>
          <w:marBottom w:val="1200"/>
          <w:divBdr>
            <w:top w:val="none" w:sz="0" w:space="0" w:color="auto"/>
            <w:left w:val="none" w:sz="0" w:space="0" w:color="auto"/>
            <w:bottom w:val="none" w:sz="0" w:space="0" w:color="auto"/>
            <w:right w:val="none" w:sz="0" w:space="0" w:color="auto"/>
          </w:divBdr>
          <w:divsChild>
            <w:div w:id="203179857">
              <w:marLeft w:val="0"/>
              <w:marRight w:val="0"/>
              <w:marTop w:val="0"/>
              <w:marBottom w:val="0"/>
              <w:divBdr>
                <w:top w:val="none" w:sz="0" w:space="0" w:color="auto"/>
                <w:left w:val="none" w:sz="0" w:space="0" w:color="auto"/>
                <w:bottom w:val="none" w:sz="0" w:space="0" w:color="auto"/>
                <w:right w:val="none" w:sz="0" w:space="0" w:color="auto"/>
              </w:divBdr>
            </w:div>
            <w:div w:id="1976913307">
              <w:marLeft w:val="0"/>
              <w:marRight w:val="0"/>
              <w:marTop w:val="0"/>
              <w:marBottom w:val="0"/>
              <w:divBdr>
                <w:top w:val="none" w:sz="0" w:space="0" w:color="auto"/>
                <w:left w:val="none" w:sz="0" w:space="0" w:color="auto"/>
                <w:bottom w:val="none" w:sz="0" w:space="0" w:color="auto"/>
                <w:right w:val="none" w:sz="0" w:space="0" w:color="auto"/>
              </w:divBdr>
              <w:divsChild>
                <w:div w:id="3835753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279216583">
          <w:marLeft w:val="0"/>
          <w:marRight w:val="0"/>
          <w:marTop w:val="0"/>
          <w:marBottom w:val="1200"/>
          <w:divBdr>
            <w:top w:val="none" w:sz="0" w:space="0" w:color="auto"/>
            <w:left w:val="none" w:sz="0" w:space="0" w:color="auto"/>
            <w:bottom w:val="none" w:sz="0" w:space="0" w:color="auto"/>
            <w:right w:val="none" w:sz="0" w:space="0" w:color="auto"/>
          </w:divBdr>
          <w:divsChild>
            <w:div w:id="912197231">
              <w:marLeft w:val="0"/>
              <w:marRight w:val="0"/>
              <w:marTop w:val="0"/>
              <w:marBottom w:val="0"/>
              <w:divBdr>
                <w:top w:val="none" w:sz="0" w:space="0" w:color="auto"/>
                <w:left w:val="none" w:sz="0" w:space="0" w:color="auto"/>
                <w:bottom w:val="none" w:sz="0" w:space="0" w:color="auto"/>
                <w:right w:val="none" w:sz="0" w:space="0" w:color="auto"/>
              </w:divBdr>
            </w:div>
            <w:div w:id="2003896082">
              <w:marLeft w:val="0"/>
              <w:marRight w:val="0"/>
              <w:marTop w:val="0"/>
              <w:marBottom w:val="0"/>
              <w:divBdr>
                <w:top w:val="none" w:sz="0" w:space="0" w:color="auto"/>
                <w:left w:val="none" w:sz="0" w:space="0" w:color="auto"/>
                <w:bottom w:val="none" w:sz="0" w:space="0" w:color="auto"/>
                <w:right w:val="none" w:sz="0" w:space="0" w:color="auto"/>
              </w:divBdr>
              <w:divsChild>
                <w:div w:id="161802650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790124277">
          <w:marLeft w:val="0"/>
          <w:marRight w:val="0"/>
          <w:marTop w:val="0"/>
          <w:marBottom w:val="1200"/>
          <w:divBdr>
            <w:top w:val="none" w:sz="0" w:space="0" w:color="auto"/>
            <w:left w:val="none" w:sz="0" w:space="0" w:color="auto"/>
            <w:bottom w:val="none" w:sz="0" w:space="0" w:color="auto"/>
            <w:right w:val="none" w:sz="0" w:space="0" w:color="auto"/>
          </w:divBdr>
          <w:divsChild>
            <w:div w:id="5159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3680">
      <w:bodyDiv w:val="1"/>
      <w:marLeft w:val="0"/>
      <w:marRight w:val="0"/>
      <w:marTop w:val="0"/>
      <w:marBottom w:val="0"/>
      <w:divBdr>
        <w:top w:val="none" w:sz="0" w:space="0" w:color="auto"/>
        <w:left w:val="none" w:sz="0" w:space="0" w:color="auto"/>
        <w:bottom w:val="none" w:sz="0" w:space="0" w:color="auto"/>
        <w:right w:val="none" w:sz="0" w:space="0" w:color="auto"/>
      </w:divBdr>
      <w:divsChild>
        <w:div w:id="142820064">
          <w:marLeft w:val="0"/>
          <w:marRight w:val="0"/>
          <w:marTop w:val="0"/>
          <w:marBottom w:val="900"/>
          <w:divBdr>
            <w:top w:val="none" w:sz="0" w:space="0" w:color="auto"/>
            <w:left w:val="none" w:sz="0" w:space="0" w:color="auto"/>
            <w:bottom w:val="none" w:sz="0" w:space="0" w:color="auto"/>
            <w:right w:val="none" w:sz="0" w:space="0" w:color="auto"/>
          </w:divBdr>
        </w:div>
      </w:divsChild>
    </w:div>
    <w:div w:id="897934115">
      <w:bodyDiv w:val="1"/>
      <w:marLeft w:val="0"/>
      <w:marRight w:val="0"/>
      <w:marTop w:val="0"/>
      <w:marBottom w:val="0"/>
      <w:divBdr>
        <w:top w:val="none" w:sz="0" w:space="0" w:color="auto"/>
        <w:left w:val="none" w:sz="0" w:space="0" w:color="auto"/>
        <w:bottom w:val="none" w:sz="0" w:space="0" w:color="auto"/>
        <w:right w:val="none" w:sz="0" w:space="0" w:color="auto"/>
      </w:divBdr>
      <w:divsChild>
        <w:div w:id="1189367451">
          <w:marLeft w:val="0"/>
          <w:marRight w:val="0"/>
          <w:marTop w:val="600"/>
          <w:marBottom w:val="600"/>
          <w:divBdr>
            <w:top w:val="none" w:sz="0" w:space="0" w:color="auto"/>
            <w:left w:val="none" w:sz="0" w:space="0" w:color="auto"/>
            <w:bottom w:val="none" w:sz="0" w:space="0" w:color="auto"/>
            <w:right w:val="none" w:sz="0" w:space="0" w:color="auto"/>
          </w:divBdr>
        </w:div>
      </w:divsChild>
    </w:div>
    <w:div w:id="1511456944">
      <w:bodyDiv w:val="1"/>
      <w:marLeft w:val="0"/>
      <w:marRight w:val="0"/>
      <w:marTop w:val="0"/>
      <w:marBottom w:val="0"/>
      <w:divBdr>
        <w:top w:val="none" w:sz="0" w:space="0" w:color="auto"/>
        <w:left w:val="none" w:sz="0" w:space="0" w:color="auto"/>
        <w:bottom w:val="none" w:sz="0" w:space="0" w:color="auto"/>
        <w:right w:val="none" w:sz="0" w:space="0" w:color="auto"/>
      </w:divBdr>
      <w:divsChild>
        <w:div w:id="470707736">
          <w:marLeft w:val="0"/>
          <w:marRight w:val="0"/>
          <w:marTop w:val="0"/>
          <w:marBottom w:val="1200"/>
          <w:divBdr>
            <w:top w:val="none" w:sz="0" w:space="0" w:color="auto"/>
            <w:left w:val="none" w:sz="0" w:space="0" w:color="auto"/>
            <w:bottom w:val="none" w:sz="0" w:space="0" w:color="auto"/>
            <w:right w:val="none" w:sz="0" w:space="0" w:color="auto"/>
          </w:divBdr>
          <w:divsChild>
            <w:div w:id="1950892804">
              <w:marLeft w:val="0"/>
              <w:marRight w:val="0"/>
              <w:marTop w:val="0"/>
              <w:marBottom w:val="0"/>
              <w:divBdr>
                <w:top w:val="none" w:sz="0" w:space="0" w:color="auto"/>
                <w:left w:val="none" w:sz="0" w:space="0" w:color="auto"/>
                <w:bottom w:val="none" w:sz="0" w:space="0" w:color="auto"/>
                <w:right w:val="none" w:sz="0" w:space="0" w:color="auto"/>
              </w:divBdr>
              <w:divsChild>
                <w:div w:id="135164573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597252336">
          <w:marLeft w:val="0"/>
          <w:marRight w:val="0"/>
          <w:marTop w:val="0"/>
          <w:marBottom w:val="1200"/>
          <w:divBdr>
            <w:top w:val="none" w:sz="0" w:space="0" w:color="auto"/>
            <w:left w:val="none" w:sz="0" w:space="0" w:color="auto"/>
            <w:bottom w:val="none" w:sz="0" w:space="0" w:color="auto"/>
            <w:right w:val="none" w:sz="0" w:space="0" w:color="auto"/>
          </w:divBdr>
          <w:divsChild>
            <w:div w:id="663968534">
              <w:marLeft w:val="0"/>
              <w:marRight w:val="0"/>
              <w:marTop w:val="0"/>
              <w:marBottom w:val="0"/>
              <w:divBdr>
                <w:top w:val="none" w:sz="0" w:space="0" w:color="auto"/>
                <w:left w:val="none" w:sz="0" w:space="0" w:color="auto"/>
                <w:bottom w:val="none" w:sz="0" w:space="0" w:color="auto"/>
                <w:right w:val="none" w:sz="0" w:space="0" w:color="auto"/>
              </w:divBdr>
            </w:div>
            <w:div w:id="182539345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cupel.be/fr/que-recycle-recupel/" TargetMode="External"/><Relationship Id="rId13" Type="http://schemas.openxmlformats.org/officeDocument/2006/relationships/hyperlink" Target="https://rapportannuel.recupel.be/" TargetMode="External"/><Relationship Id="rId18" Type="http://schemas.openxmlformats.org/officeDocument/2006/relationships/hyperlink" Target="https://www.recupel.be/fr/blog/que-faire-des-appareils-que-je-n-utilise-plus/" TargetMode="External"/><Relationship Id="rId26" Type="http://schemas.openxmlformats.org/officeDocument/2006/relationships/hyperlink" Target="https://www.recupel.be/fr/blog/7-raisons-pour-lesquelles-nous-devrions-maintenant-nous-concentrer-sur-l-exploitation-miniere-urbaine-au-lieu-de-l-exploitation-miniere-classique/" TargetMode="External"/><Relationship Id="rId3" Type="http://schemas.openxmlformats.org/officeDocument/2006/relationships/settings" Target="settings.xml"/><Relationship Id="rId21" Type="http://schemas.openxmlformats.org/officeDocument/2006/relationships/hyperlink" Target="https://www.res-sources.be/fr/"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res-sources.be/fr/" TargetMode="External"/><Relationship Id="rId25" Type="http://schemas.openxmlformats.org/officeDocument/2006/relationships/hyperlink" Target="https://www.recupel.be/fr/blog/ou-conservons-nous-nos-vieux-appareils-a-la-maison/" TargetMode="External"/><Relationship Id="rId2" Type="http://schemas.openxmlformats.org/officeDocument/2006/relationships/styles" Target="styles.xml"/><Relationship Id="rId16" Type="http://schemas.openxmlformats.org/officeDocument/2006/relationships/hyperlink" Target="https://www.recupel.be/fr/blog/qu-est-ce-que-la-cotisation-recupel/" TargetMode="External"/><Relationship Id="rId20" Type="http://schemas.openxmlformats.org/officeDocument/2006/relationships/hyperlink" Target="https://www.recupel.be/fr/trouvez-un-point-de-collect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recupel.be/fr/trouvez-un-point-de-collecte/"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res-sources.be/fr/" TargetMode="External"/><Relationship Id="rId28" Type="http://schemas.openxmlformats.org/officeDocument/2006/relationships/hyperlink" Target="https://www.recupel.be/fr/blog/les-centres-de-reutilisation-nous-reduisons-notre-montagne-de-dechets/" TargetMode="External"/><Relationship Id="rId10" Type="http://schemas.openxmlformats.org/officeDocument/2006/relationships/image" Target="media/image3.jpeg"/><Relationship Id="rId19" Type="http://schemas.openxmlformats.org/officeDocument/2006/relationships/hyperlink" Target="https://www.recupel.be/fr/trouvez-un-point-de-collect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recupel.be/fr/trouvez-un-point-de-collecte/" TargetMode="External"/><Relationship Id="rId22" Type="http://schemas.openxmlformats.org/officeDocument/2006/relationships/image" Target="media/image7.png"/><Relationship Id="rId27" Type="http://schemas.openxmlformats.org/officeDocument/2006/relationships/hyperlink" Target="https://www.res-sources.be/fr/"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1864</Words>
  <Characters>10254</Characters>
  <Application>Microsoft Office Word</Application>
  <DocSecurity>0</DocSecurity>
  <Lines>85</Lines>
  <Paragraphs>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De Schauwers</dc:creator>
  <cp:keywords/>
  <dc:description/>
  <cp:lastModifiedBy>Valerie Simon</cp:lastModifiedBy>
  <cp:revision>3</cp:revision>
  <dcterms:created xsi:type="dcterms:W3CDTF">2022-12-08T08:37:00Z</dcterms:created>
  <dcterms:modified xsi:type="dcterms:W3CDTF">2023-09-21T07:35:00Z</dcterms:modified>
</cp:coreProperties>
</file>