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78E3" w14:textId="0C500969" w:rsidR="00977206" w:rsidRPr="00977206" w:rsidRDefault="00977206" w:rsidP="00977206">
      <w:pPr>
        <w:rPr>
          <w:rFonts w:ascii="PT Serif" w:hAnsi="PT Serif"/>
          <w:b/>
          <w:bCs/>
          <w:color w:val="587D83"/>
          <w:kern w:val="24"/>
          <w:sz w:val="60"/>
          <w:szCs w:val="52"/>
          <w:lang w:val="fr-FR"/>
        </w:rPr>
      </w:pPr>
      <w:r w:rsidRPr="00977206">
        <w:rPr>
          <w:rFonts w:ascii="PT Serif" w:hAnsi="PT Serif"/>
          <w:b/>
          <w:bCs/>
          <w:color w:val="587D83"/>
          <w:kern w:val="24"/>
          <w:sz w:val="60"/>
          <w:szCs w:val="52"/>
          <w:lang w:val="fr-FR"/>
        </w:rPr>
        <w:t>A propos de Recupel</w:t>
      </w:r>
    </w:p>
    <w:p w14:paraId="7303D434" w14:textId="450A862F" w:rsidR="00C12CAC" w:rsidRDefault="00977206" w:rsidP="00977206">
      <w:pPr>
        <w:rPr>
          <w:rFonts w:ascii="PT Serif" w:eastAsiaTheme="majorEastAsia" w:hAnsi="PT Serif" w:cstheme="majorBidi"/>
          <w:color w:val="587D83"/>
          <w:kern w:val="24"/>
          <w:sz w:val="36"/>
          <w:szCs w:val="32"/>
          <w:lang w:val="fr-FR"/>
        </w:rPr>
      </w:pPr>
      <w:r w:rsidRPr="00C12CAC">
        <w:rPr>
          <w:rFonts w:ascii="PT Serif" w:eastAsiaTheme="majorEastAsia" w:hAnsi="PT Serif" w:cstheme="majorBidi"/>
          <w:b/>
          <w:bCs/>
          <w:color w:val="587D83"/>
          <w:kern w:val="24"/>
          <w:sz w:val="36"/>
          <w:szCs w:val="36"/>
          <w:lang w:val="fr-FR"/>
        </w:rPr>
        <w:br/>
      </w:r>
      <w:proofErr w:type="spellStart"/>
      <w:r w:rsidRPr="00977206">
        <w:rPr>
          <w:rFonts w:ascii="PT Serif" w:eastAsiaTheme="majorEastAsia" w:hAnsi="PT Serif" w:cstheme="majorBidi"/>
          <w:color w:val="587D83"/>
          <w:kern w:val="24"/>
          <w:sz w:val="36"/>
          <w:szCs w:val="32"/>
          <w:lang w:val="fr-FR"/>
        </w:rPr>
        <w:t>L’asbl</w:t>
      </w:r>
      <w:proofErr w:type="spellEnd"/>
      <w:r w:rsidRPr="00977206">
        <w:rPr>
          <w:rFonts w:ascii="PT Serif" w:eastAsiaTheme="majorEastAsia" w:hAnsi="PT Serif" w:cstheme="majorBidi"/>
          <w:color w:val="587D83"/>
          <w:kern w:val="24"/>
          <w:sz w:val="36"/>
          <w:szCs w:val="32"/>
          <w:lang w:val="fr-FR"/>
        </w:rPr>
        <w:t xml:space="preserve"> Recupel organise la collecte et le traitement durable d’appareils électro(ni)</w:t>
      </w:r>
      <w:proofErr w:type="spellStart"/>
      <w:r w:rsidRPr="00977206">
        <w:rPr>
          <w:rFonts w:ascii="PT Serif" w:eastAsiaTheme="majorEastAsia" w:hAnsi="PT Serif" w:cstheme="majorBidi"/>
          <w:color w:val="587D83"/>
          <w:kern w:val="24"/>
          <w:sz w:val="36"/>
          <w:szCs w:val="32"/>
          <w:lang w:val="fr-FR"/>
        </w:rPr>
        <w:t>ques</w:t>
      </w:r>
      <w:proofErr w:type="spellEnd"/>
      <w:r w:rsidRPr="00977206">
        <w:rPr>
          <w:rFonts w:ascii="PT Serif" w:eastAsiaTheme="majorEastAsia" w:hAnsi="PT Serif" w:cstheme="majorBidi"/>
          <w:color w:val="587D83"/>
          <w:kern w:val="24"/>
          <w:sz w:val="36"/>
          <w:szCs w:val="32"/>
          <w:lang w:val="fr-FR"/>
        </w:rPr>
        <w:t xml:space="preserve"> usagés. Recupel a été créée en 2001 par les producteurs et importateurs de matériel </w:t>
      </w:r>
      <w:proofErr w:type="spellStart"/>
      <w:r w:rsidRPr="00977206">
        <w:rPr>
          <w:rFonts w:ascii="PT Serif" w:eastAsiaTheme="majorEastAsia" w:hAnsi="PT Serif" w:cstheme="majorBidi"/>
          <w:color w:val="587D83"/>
          <w:kern w:val="24"/>
          <w:sz w:val="36"/>
          <w:szCs w:val="32"/>
          <w:lang w:val="fr-FR"/>
        </w:rPr>
        <w:t>électr</w:t>
      </w:r>
      <w:proofErr w:type="spellEnd"/>
      <w:r w:rsidRPr="00977206">
        <w:rPr>
          <w:rFonts w:ascii="PT Serif" w:eastAsiaTheme="majorEastAsia" w:hAnsi="PT Serif" w:cstheme="majorBidi"/>
          <w:color w:val="587D83"/>
          <w:kern w:val="24"/>
          <w:sz w:val="36"/>
          <w:szCs w:val="32"/>
          <w:lang w:val="fr-FR"/>
        </w:rPr>
        <w:t>(on)</w:t>
      </w:r>
      <w:proofErr w:type="spellStart"/>
      <w:r w:rsidRPr="00977206">
        <w:rPr>
          <w:rFonts w:ascii="PT Serif" w:eastAsiaTheme="majorEastAsia" w:hAnsi="PT Serif" w:cstheme="majorBidi"/>
          <w:color w:val="587D83"/>
          <w:kern w:val="24"/>
          <w:sz w:val="36"/>
          <w:szCs w:val="32"/>
          <w:lang w:val="fr-FR"/>
        </w:rPr>
        <w:t>ique</w:t>
      </w:r>
      <w:proofErr w:type="spellEnd"/>
      <w:r w:rsidRPr="00977206">
        <w:rPr>
          <w:rFonts w:ascii="PT Serif" w:eastAsiaTheme="majorEastAsia" w:hAnsi="PT Serif" w:cstheme="majorBidi"/>
          <w:color w:val="587D83"/>
          <w:kern w:val="24"/>
          <w:sz w:val="36"/>
          <w:szCs w:val="32"/>
          <w:lang w:val="fr-FR"/>
        </w:rPr>
        <w:t xml:space="preserve"> en Belgique. Les moyens financiers qu’elle a à disposition via la cotisation Recupel sont utilisés exclusivement pour l’organisation et la promotion de la collecte et du recyclage électro. </w:t>
      </w:r>
      <w:r w:rsidRPr="00977206">
        <w:rPr>
          <w:rFonts w:ascii="PT Serif" w:eastAsiaTheme="majorEastAsia" w:hAnsi="PT Serif" w:cstheme="majorBidi"/>
          <w:color w:val="587D83"/>
          <w:kern w:val="24"/>
          <w:sz w:val="36"/>
          <w:szCs w:val="32"/>
          <w:lang w:val="fr-FR"/>
        </w:rPr>
        <w:br/>
      </w:r>
      <w:r w:rsidRPr="00977206">
        <w:rPr>
          <w:rFonts w:ascii="PT Serif" w:eastAsiaTheme="majorEastAsia" w:hAnsi="PT Serif" w:cstheme="majorBidi"/>
          <w:color w:val="587D83"/>
          <w:kern w:val="24"/>
          <w:sz w:val="36"/>
          <w:szCs w:val="32"/>
          <w:lang w:val="fr-FR"/>
        </w:rPr>
        <w:br/>
        <w:t>En 20</w:t>
      </w:r>
      <w:r w:rsidR="00560C76">
        <w:rPr>
          <w:rFonts w:ascii="PT Serif" w:eastAsiaTheme="majorEastAsia" w:hAnsi="PT Serif" w:cstheme="majorBidi"/>
          <w:color w:val="587D83"/>
          <w:kern w:val="24"/>
          <w:sz w:val="36"/>
          <w:szCs w:val="32"/>
          <w:lang w:val="fr-FR"/>
        </w:rPr>
        <w:t>2</w:t>
      </w:r>
      <w:r w:rsidR="00564A1E">
        <w:rPr>
          <w:rFonts w:ascii="PT Serif" w:eastAsiaTheme="majorEastAsia" w:hAnsi="PT Serif" w:cstheme="majorBidi"/>
          <w:color w:val="587D83"/>
          <w:kern w:val="24"/>
          <w:sz w:val="36"/>
          <w:szCs w:val="32"/>
          <w:lang w:val="fr-FR"/>
        </w:rPr>
        <w:t>2</w:t>
      </w:r>
      <w:r w:rsidRPr="00977206">
        <w:rPr>
          <w:rFonts w:ascii="PT Serif" w:eastAsiaTheme="majorEastAsia" w:hAnsi="PT Serif" w:cstheme="majorBidi"/>
          <w:color w:val="587D83"/>
          <w:kern w:val="24"/>
          <w:sz w:val="36"/>
          <w:szCs w:val="32"/>
          <w:lang w:val="fr-FR"/>
        </w:rPr>
        <w:t xml:space="preserve">, </w:t>
      </w:r>
      <w:r w:rsidRPr="00560C76">
        <w:rPr>
          <w:rFonts w:ascii="PT Serif" w:eastAsiaTheme="majorEastAsia" w:hAnsi="PT Serif" w:cstheme="majorBidi"/>
          <w:b/>
          <w:bCs/>
          <w:color w:val="587D83"/>
          <w:kern w:val="24"/>
          <w:sz w:val="36"/>
          <w:szCs w:val="32"/>
          <w:lang w:val="fr-FR"/>
        </w:rPr>
        <w:t>1</w:t>
      </w:r>
      <w:r w:rsidR="00564A1E">
        <w:rPr>
          <w:rFonts w:ascii="PT Serif" w:eastAsiaTheme="majorEastAsia" w:hAnsi="PT Serif" w:cstheme="majorBidi"/>
          <w:b/>
          <w:bCs/>
          <w:color w:val="587D83"/>
          <w:kern w:val="24"/>
          <w:sz w:val="36"/>
          <w:szCs w:val="32"/>
          <w:lang w:val="fr-FR"/>
        </w:rPr>
        <w:t>0</w:t>
      </w:r>
      <w:r w:rsidRPr="00560C76">
        <w:rPr>
          <w:rFonts w:ascii="PT Serif" w:eastAsiaTheme="majorEastAsia" w:hAnsi="PT Serif" w:cstheme="majorBidi"/>
          <w:b/>
          <w:bCs/>
          <w:color w:val="587D83"/>
          <w:kern w:val="24"/>
          <w:sz w:val="36"/>
          <w:szCs w:val="32"/>
          <w:lang w:val="fr-FR"/>
        </w:rPr>
        <w:t>,</w:t>
      </w:r>
      <w:r w:rsidR="00564A1E">
        <w:rPr>
          <w:rFonts w:ascii="PT Serif" w:eastAsiaTheme="majorEastAsia" w:hAnsi="PT Serif" w:cstheme="majorBidi"/>
          <w:b/>
          <w:bCs/>
          <w:color w:val="587D83"/>
          <w:kern w:val="24"/>
          <w:sz w:val="36"/>
          <w:szCs w:val="32"/>
          <w:lang w:val="fr-FR"/>
        </w:rPr>
        <w:t>33</w:t>
      </w:r>
      <w:r w:rsidRPr="00560C76">
        <w:rPr>
          <w:rFonts w:ascii="PT Serif" w:eastAsiaTheme="majorEastAsia" w:hAnsi="PT Serif" w:cstheme="majorBidi"/>
          <w:b/>
          <w:bCs/>
          <w:color w:val="587D83"/>
          <w:kern w:val="24"/>
          <w:sz w:val="36"/>
          <w:szCs w:val="32"/>
          <w:lang w:val="fr-FR"/>
        </w:rPr>
        <w:t>kg</w:t>
      </w:r>
      <w:r w:rsidRPr="00977206">
        <w:rPr>
          <w:rFonts w:ascii="PT Serif" w:eastAsiaTheme="majorEastAsia" w:hAnsi="PT Serif" w:cstheme="majorBidi"/>
          <w:color w:val="587D83"/>
          <w:kern w:val="24"/>
          <w:sz w:val="36"/>
          <w:szCs w:val="32"/>
          <w:lang w:val="fr-FR"/>
        </w:rPr>
        <w:t xml:space="preserve"> de déchets </w:t>
      </w:r>
      <w:proofErr w:type="spellStart"/>
      <w:r w:rsidRPr="00977206">
        <w:rPr>
          <w:rFonts w:ascii="PT Serif" w:eastAsiaTheme="majorEastAsia" w:hAnsi="PT Serif" w:cstheme="majorBidi"/>
          <w:color w:val="587D83"/>
          <w:kern w:val="24"/>
          <w:sz w:val="36"/>
          <w:szCs w:val="32"/>
          <w:lang w:val="fr-FR"/>
        </w:rPr>
        <w:t>électr</w:t>
      </w:r>
      <w:proofErr w:type="spellEnd"/>
      <w:r w:rsidRPr="00977206">
        <w:rPr>
          <w:rFonts w:ascii="PT Serif" w:eastAsiaTheme="majorEastAsia" w:hAnsi="PT Serif" w:cstheme="majorBidi"/>
          <w:color w:val="587D83"/>
          <w:kern w:val="24"/>
          <w:sz w:val="36"/>
          <w:szCs w:val="32"/>
          <w:lang w:val="fr-FR"/>
        </w:rPr>
        <w:t>(on)</w:t>
      </w:r>
      <w:proofErr w:type="spellStart"/>
      <w:r w:rsidRPr="00977206">
        <w:rPr>
          <w:rFonts w:ascii="PT Serif" w:eastAsiaTheme="majorEastAsia" w:hAnsi="PT Serif" w:cstheme="majorBidi"/>
          <w:color w:val="587D83"/>
          <w:kern w:val="24"/>
          <w:sz w:val="36"/>
          <w:szCs w:val="32"/>
          <w:lang w:val="fr-FR"/>
        </w:rPr>
        <w:t>iques</w:t>
      </w:r>
      <w:proofErr w:type="spellEnd"/>
      <w:r w:rsidRPr="00977206">
        <w:rPr>
          <w:rFonts w:ascii="PT Serif" w:eastAsiaTheme="majorEastAsia" w:hAnsi="PT Serif" w:cstheme="majorBidi"/>
          <w:color w:val="587D83"/>
          <w:kern w:val="24"/>
          <w:sz w:val="36"/>
          <w:szCs w:val="32"/>
          <w:lang w:val="fr-FR"/>
        </w:rPr>
        <w:t xml:space="preserve"> par habitant furent collectés et traites par Recupel, ce qui fait de la Belgique un des pays les plus performants en terme de recyclage électro. Recupel collabore intensivement avec différentes organisations sectorielles et gouvernements, et cherche constamment des méthodes innovantes pour augmenter la collecte de déchets électro en Belgique.</w:t>
      </w:r>
      <w:r w:rsidRPr="00977206">
        <w:rPr>
          <w:rFonts w:ascii="PT Serif" w:eastAsiaTheme="majorEastAsia" w:hAnsi="PT Serif" w:cstheme="majorBidi"/>
          <w:color w:val="587D83"/>
          <w:kern w:val="24"/>
          <w:sz w:val="36"/>
          <w:szCs w:val="32"/>
          <w:lang w:val="fr-FR"/>
        </w:rPr>
        <w:br/>
      </w:r>
      <w:r w:rsidRPr="00977206">
        <w:rPr>
          <w:rFonts w:ascii="PT Serif" w:eastAsiaTheme="majorEastAsia" w:hAnsi="PT Serif" w:cstheme="majorBidi"/>
          <w:color w:val="587D83"/>
          <w:kern w:val="24"/>
          <w:sz w:val="36"/>
          <w:szCs w:val="32"/>
          <w:lang w:val="fr-FR"/>
        </w:rPr>
        <w:br/>
      </w:r>
    </w:p>
    <w:p w14:paraId="6C7924EE" w14:textId="10BB0D8F" w:rsidR="00977206" w:rsidRDefault="00977206" w:rsidP="00977206">
      <w:pPr>
        <w:rPr>
          <w:rFonts w:ascii="PT Serif" w:eastAsiaTheme="majorEastAsia" w:hAnsi="PT Serif" w:cstheme="majorBidi"/>
          <w:color w:val="15DCBE"/>
          <w:kern w:val="24"/>
          <w:sz w:val="36"/>
          <w:szCs w:val="32"/>
          <w:lang w:val="fr-FR"/>
        </w:rPr>
      </w:pPr>
      <w:r w:rsidRPr="00977206">
        <w:rPr>
          <w:rFonts w:ascii="PT Serif" w:eastAsiaTheme="majorEastAsia" w:hAnsi="PT Serif" w:cstheme="majorBidi"/>
          <w:color w:val="587D83"/>
          <w:kern w:val="24"/>
          <w:sz w:val="36"/>
          <w:szCs w:val="32"/>
          <w:lang w:val="fr-FR"/>
        </w:rPr>
        <w:t>Vous trouverez plus d’informations sur </w:t>
      </w:r>
      <w:hyperlink r:id="rId4" w:history="1">
        <w:r w:rsidRPr="00977206">
          <w:rPr>
            <w:rStyle w:val="Hyperlink"/>
            <w:rFonts w:ascii="PT Serif" w:eastAsiaTheme="majorEastAsia" w:hAnsi="PT Serif" w:cstheme="majorBidi"/>
            <w:color w:val="15DCBE"/>
            <w:kern w:val="24"/>
            <w:sz w:val="36"/>
            <w:szCs w:val="32"/>
            <w:lang w:val="fr-FR"/>
          </w:rPr>
          <w:t>www.recupel.be</w:t>
        </w:r>
      </w:hyperlink>
    </w:p>
    <w:p w14:paraId="46541429" w14:textId="77777777" w:rsidR="00B530D8" w:rsidRDefault="00B530D8" w:rsidP="00977206">
      <w:pPr>
        <w:rPr>
          <w:rFonts w:ascii="PT Serif" w:eastAsiaTheme="majorEastAsia" w:hAnsi="PT Serif" w:cstheme="majorBidi"/>
          <w:color w:val="15DCBE"/>
          <w:kern w:val="24"/>
          <w:sz w:val="36"/>
          <w:szCs w:val="32"/>
          <w:lang w:val="fr-FR"/>
        </w:rPr>
      </w:pPr>
    </w:p>
    <w:p w14:paraId="00AA53B3" w14:textId="21599CDF" w:rsidR="00977206" w:rsidRPr="00977206" w:rsidRDefault="00977206" w:rsidP="00977206">
      <w:pPr>
        <w:rPr>
          <w:rFonts w:ascii="PT Serif" w:eastAsiaTheme="majorEastAsia" w:hAnsi="PT Serif" w:cstheme="majorBidi"/>
          <w:b/>
          <w:bCs/>
          <w:color w:val="587D83"/>
          <w:kern w:val="24"/>
          <w:sz w:val="32"/>
          <w:szCs w:val="28"/>
          <w:lang w:val="fr-FR"/>
        </w:rPr>
      </w:pPr>
      <w:r>
        <w:rPr>
          <w:rFonts w:ascii="PT Serif" w:hAnsi="PT Serif"/>
          <w:b/>
          <w:bCs/>
          <w:noProof/>
          <w:color w:val="587D83"/>
          <w:kern w:val="24"/>
          <w:sz w:val="60"/>
          <w:szCs w:val="52"/>
          <w:lang w:val="fr-FR"/>
        </w:rPr>
        <w:drawing>
          <wp:inline distT="0" distB="0" distL="0" distR="0" wp14:anchorId="05E3DC40" wp14:editId="11853BF0">
            <wp:extent cx="3244850" cy="101795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298857" cy="1034893"/>
                    </a:xfrm>
                    <a:prstGeom prst="rect">
                      <a:avLst/>
                    </a:prstGeom>
                  </pic:spPr>
                </pic:pic>
              </a:graphicData>
            </a:graphic>
          </wp:inline>
        </w:drawing>
      </w:r>
    </w:p>
    <w:p w14:paraId="1CE55C6E" w14:textId="57DF5006" w:rsidR="00B530D8" w:rsidRPr="00B530D8" w:rsidRDefault="00B530D8" w:rsidP="00B530D8">
      <w:pPr>
        <w:rPr>
          <w:rFonts w:ascii="PT Serif" w:hAnsi="PT Serif"/>
          <w:b/>
          <w:bCs/>
          <w:color w:val="587D83"/>
          <w:kern w:val="24"/>
          <w:sz w:val="60"/>
          <w:szCs w:val="52"/>
        </w:rPr>
      </w:pPr>
      <w:r w:rsidRPr="00560C76">
        <w:rPr>
          <w:rFonts w:ascii="PT Serif" w:hAnsi="PT Serif"/>
          <w:b/>
          <w:bCs/>
          <w:color w:val="587D83"/>
          <w:kern w:val="24"/>
          <w:sz w:val="60"/>
          <w:szCs w:val="52"/>
        </w:rPr>
        <w:br w:type="column"/>
      </w:r>
      <w:r w:rsidRPr="00560C76">
        <w:rPr>
          <w:rFonts w:ascii="PT Serif" w:hAnsi="PT Serif"/>
          <w:b/>
          <w:bCs/>
          <w:color w:val="587D83"/>
          <w:kern w:val="24"/>
          <w:sz w:val="60"/>
          <w:szCs w:val="52"/>
        </w:rPr>
        <w:lastRenderedPageBreak/>
        <w:t>Over Recupel</w:t>
      </w:r>
    </w:p>
    <w:p w14:paraId="665D2006" w14:textId="0946B710" w:rsidR="00B530D8" w:rsidRDefault="00B530D8" w:rsidP="00977206">
      <w:pPr>
        <w:rPr>
          <w:rFonts w:ascii="PT Serif" w:hAnsi="PT Serif"/>
          <w:color w:val="587D83"/>
          <w:kern w:val="24"/>
          <w:sz w:val="36"/>
          <w:szCs w:val="14"/>
          <w:lang w:val="fr-FR"/>
        </w:rPr>
      </w:pPr>
      <w:r w:rsidRPr="00560C76">
        <w:rPr>
          <w:rFonts w:ascii="PT Serif" w:hAnsi="PT Serif"/>
          <w:color w:val="587D83"/>
          <w:kern w:val="24"/>
          <w:sz w:val="36"/>
          <w:szCs w:val="14"/>
        </w:rPr>
        <w:br/>
      </w:r>
      <w:r w:rsidRPr="00B530D8">
        <w:rPr>
          <w:rFonts w:ascii="PT Serif" w:hAnsi="PT Serif"/>
          <w:color w:val="587D83"/>
          <w:kern w:val="24"/>
          <w:sz w:val="36"/>
          <w:szCs w:val="14"/>
        </w:rPr>
        <w:t xml:space="preserve">De vzw Recupel zorgt ervoor dat afgedankte </w:t>
      </w:r>
      <w:proofErr w:type="spellStart"/>
      <w:r w:rsidRPr="00B530D8">
        <w:rPr>
          <w:rFonts w:ascii="PT Serif" w:hAnsi="PT Serif"/>
          <w:color w:val="587D83"/>
          <w:kern w:val="24"/>
          <w:sz w:val="36"/>
          <w:szCs w:val="14"/>
        </w:rPr>
        <w:t>elektr</w:t>
      </w:r>
      <w:proofErr w:type="spellEnd"/>
      <w:r w:rsidRPr="00B530D8">
        <w:rPr>
          <w:rFonts w:ascii="PT Serif" w:hAnsi="PT Serif"/>
          <w:color w:val="587D83"/>
          <w:kern w:val="24"/>
          <w:sz w:val="36"/>
          <w:szCs w:val="14"/>
        </w:rPr>
        <w:t>(on)</w:t>
      </w:r>
      <w:proofErr w:type="spellStart"/>
      <w:r w:rsidRPr="00B530D8">
        <w:rPr>
          <w:rFonts w:ascii="PT Serif" w:hAnsi="PT Serif"/>
          <w:color w:val="587D83"/>
          <w:kern w:val="24"/>
          <w:sz w:val="36"/>
          <w:szCs w:val="14"/>
        </w:rPr>
        <w:t>ische</w:t>
      </w:r>
      <w:proofErr w:type="spellEnd"/>
      <w:r w:rsidRPr="00B530D8">
        <w:rPr>
          <w:rFonts w:ascii="PT Serif" w:hAnsi="PT Serif"/>
          <w:color w:val="587D83"/>
          <w:kern w:val="24"/>
          <w:sz w:val="36"/>
          <w:szCs w:val="14"/>
        </w:rPr>
        <w:t xml:space="preserve"> toestellen op een duurzame en kosten-efficiënte wijze ingezameld en verwerkt worden. Recupel werd in 2001 door producenten en invoerders van </w:t>
      </w:r>
      <w:proofErr w:type="spellStart"/>
      <w:r w:rsidRPr="00B530D8">
        <w:rPr>
          <w:rFonts w:ascii="PT Serif" w:hAnsi="PT Serif"/>
          <w:color w:val="587D83"/>
          <w:kern w:val="24"/>
          <w:sz w:val="36"/>
          <w:szCs w:val="14"/>
        </w:rPr>
        <w:t>elektr</w:t>
      </w:r>
      <w:proofErr w:type="spellEnd"/>
      <w:r w:rsidRPr="00B530D8">
        <w:rPr>
          <w:rFonts w:ascii="PT Serif" w:hAnsi="PT Serif"/>
          <w:color w:val="587D83"/>
          <w:kern w:val="24"/>
          <w:sz w:val="36"/>
          <w:szCs w:val="14"/>
        </w:rPr>
        <w:t>(on)</w:t>
      </w:r>
      <w:proofErr w:type="spellStart"/>
      <w:r w:rsidRPr="00B530D8">
        <w:rPr>
          <w:rFonts w:ascii="PT Serif" w:hAnsi="PT Serif"/>
          <w:color w:val="587D83"/>
          <w:kern w:val="24"/>
          <w:sz w:val="36"/>
          <w:szCs w:val="14"/>
        </w:rPr>
        <w:t>isch</w:t>
      </w:r>
      <w:proofErr w:type="spellEnd"/>
      <w:r w:rsidRPr="00B530D8">
        <w:rPr>
          <w:rFonts w:ascii="PT Serif" w:hAnsi="PT Serif"/>
          <w:color w:val="587D83"/>
          <w:kern w:val="24"/>
          <w:sz w:val="36"/>
          <w:szCs w:val="14"/>
        </w:rPr>
        <w:t xml:space="preserve"> materiaal in België opgericht. De financiële middelen die ze ter beschikking krijgt via de Recupel bijdrage gaan uitsluitend naar de organisatie en promotie van inzameling en recyclage van oud elektro. </w:t>
      </w:r>
      <w:r w:rsidRPr="00B530D8">
        <w:rPr>
          <w:rFonts w:ascii="PT Serif" w:hAnsi="PT Serif"/>
          <w:color w:val="587D83"/>
          <w:kern w:val="24"/>
          <w:sz w:val="36"/>
          <w:szCs w:val="14"/>
        </w:rPr>
        <w:br/>
      </w:r>
      <w:r w:rsidRPr="00B530D8">
        <w:rPr>
          <w:rFonts w:ascii="PT Serif" w:hAnsi="PT Serif"/>
          <w:color w:val="587D83"/>
          <w:kern w:val="24"/>
          <w:sz w:val="36"/>
          <w:szCs w:val="14"/>
        </w:rPr>
        <w:br/>
        <w:t>In 20</w:t>
      </w:r>
      <w:r w:rsidR="00560C76">
        <w:rPr>
          <w:rFonts w:ascii="PT Serif" w:hAnsi="PT Serif"/>
          <w:color w:val="587D83"/>
          <w:kern w:val="24"/>
          <w:sz w:val="36"/>
          <w:szCs w:val="14"/>
        </w:rPr>
        <w:t>2</w:t>
      </w:r>
      <w:r w:rsidR="00564A1E">
        <w:rPr>
          <w:rFonts w:ascii="PT Serif" w:hAnsi="PT Serif"/>
          <w:color w:val="587D83"/>
          <w:kern w:val="24"/>
          <w:sz w:val="36"/>
          <w:szCs w:val="14"/>
        </w:rPr>
        <w:t>2</w:t>
      </w:r>
      <w:r w:rsidRPr="00B530D8">
        <w:rPr>
          <w:rFonts w:ascii="PT Serif" w:hAnsi="PT Serif"/>
          <w:color w:val="587D83"/>
          <w:kern w:val="24"/>
          <w:sz w:val="36"/>
          <w:szCs w:val="14"/>
        </w:rPr>
        <w:t xml:space="preserve"> verzamelde en verwerkte Recupel </w:t>
      </w:r>
      <w:r w:rsidRPr="00560C76">
        <w:rPr>
          <w:rFonts w:ascii="PT Serif" w:hAnsi="PT Serif"/>
          <w:b/>
          <w:bCs/>
          <w:color w:val="587D83"/>
          <w:kern w:val="24"/>
          <w:sz w:val="36"/>
          <w:szCs w:val="14"/>
        </w:rPr>
        <w:t>1</w:t>
      </w:r>
      <w:r w:rsidR="00564A1E">
        <w:rPr>
          <w:rFonts w:ascii="PT Serif" w:hAnsi="PT Serif"/>
          <w:b/>
          <w:bCs/>
          <w:color w:val="587D83"/>
          <w:kern w:val="24"/>
          <w:sz w:val="36"/>
          <w:szCs w:val="14"/>
        </w:rPr>
        <w:t>0</w:t>
      </w:r>
      <w:r w:rsidRPr="00560C76">
        <w:rPr>
          <w:rFonts w:ascii="PT Serif" w:hAnsi="PT Serif"/>
          <w:b/>
          <w:bCs/>
          <w:color w:val="587D83"/>
          <w:kern w:val="24"/>
          <w:sz w:val="36"/>
          <w:szCs w:val="14"/>
        </w:rPr>
        <w:t>,</w:t>
      </w:r>
      <w:r w:rsidR="00564A1E">
        <w:rPr>
          <w:rFonts w:ascii="PT Serif" w:hAnsi="PT Serif"/>
          <w:b/>
          <w:bCs/>
          <w:color w:val="587D83"/>
          <w:kern w:val="24"/>
          <w:sz w:val="36"/>
          <w:szCs w:val="14"/>
        </w:rPr>
        <w:t>33</w:t>
      </w:r>
      <w:r w:rsidRPr="00560C76">
        <w:rPr>
          <w:rFonts w:ascii="PT Serif" w:hAnsi="PT Serif"/>
          <w:b/>
          <w:bCs/>
          <w:color w:val="587D83"/>
          <w:kern w:val="24"/>
          <w:sz w:val="36"/>
          <w:szCs w:val="14"/>
        </w:rPr>
        <w:t>kg</w:t>
      </w:r>
      <w:r w:rsidRPr="00B530D8">
        <w:rPr>
          <w:rFonts w:ascii="PT Serif" w:hAnsi="PT Serif"/>
          <w:color w:val="587D83"/>
          <w:kern w:val="24"/>
          <w:sz w:val="36"/>
          <w:szCs w:val="14"/>
        </w:rPr>
        <w:t xml:space="preserve"> afgedankt </w:t>
      </w:r>
      <w:proofErr w:type="spellStart"/>
      <w:r w:rsidRPr="00B530D8">
        <w:rPr>
          <w:rFonts w:ascii="PT Serif" w:hAnsi="PT Serif"/>
          <w:color w:val="587D83"/>
          <w:kern w:val="24"/>
          <w:sz w:val="36"/>
          <w:szCs w:val="14"/>
        </w:rPr>
        <w:t>elektr</w:t>
      </w:r>
      <w:proofErr w:type="spellEnd"/>
      <w:r w:rsidRPr="00B530D8">
        <w:rPr>
          <w:rFonts w:ascii="PT Serif" w:hAnsi="PT Serif"/>
          <w:color w:val="587D83"/>
          <w:kern w:val="24"/>
          <w:sz w:val="36"/>
          <w:szCs w:val="14"/>
        </w:rPr>
        <w:t>(on)</w:t>
      </w:r>
      <w:proofErr w:type="spellStart"/>
      <w:r w:rsidRPr="00B530D8">
        <w:rPr>
          <w:rFonts w:ascii="PT Serif" w:hAnsi="PT Serif"/>
          <w:color w:val="587D83"/>
          <w:kern w:val="24"/>
          <w:sz w:val="36"/>
          <w:szCs w:val="14"/>
        </w:rPr>
        <w:t>isch</w:t>
      </w:r>
      <w:proofErr w:type="spellEnd"/>
      <w:r w:rsidRPr="00B530D8">
        <w:rPr>
          <w:rFonts w:ascii="PT Serif" w:hAnsi="PT Serif"/>
          <w:color w:val="587D83"/>
          <w:kern w:val="24"/>
          <w:sz w:val="36"/>
          <w:szCs w:val="14"/>
        </w:rPr>
        <w:t xml:space="preserve"> materiaal per inwoner, wat van België één van de meest vooruitstrevende landen maakt op vlak van elektro-recyclage. Recupel werkt intensief samen met verschillende sectororganisaties en overheden en zoekt voortdurend naar innovatieve manieren om de hoeveelheid ingezameld oud elektro in België te vergroten.</w:t>
      </w:r>
      <w:r w:rsidRPr="00B530D8">
        <w:rPr>
          <w:rFonts w:ascii="PT Serif" w:hAnsi="PT Serif"/>
          <w:color w:val="587D83"/>
          <w:kern w:val="24"/>
          <w:sz w:val="36"/>
          <w:szCs w:val="14"/>
        </w:rPr>
        <w:br/>
      </w:r>
      <w:r w:rsidRPr="00B530D8">
        <w:rPr>
          <w:rFonts w:ascii="PT Serif" w:hAnsi="PT Serif"/>
          <w:color w:val="587D83"/>
          <w:kern w:val="24"/>
          <w:sz w:val="36"/>
          <w:szCs w:val="14"/>
        </w:rPr>
        <w:br/>
        <w:t>Meer informatie vindt u op </w:t>
      </w:r>
      <w:hyperlink r:id="rId6" w:history="1">
        <w:r w:rsidRPr="00B530D8">
          <w:rPr>
            <w:rStyle w:val="Hyperlink"/>
            <w:rFonts w:ascii="PT Serif" w:hAnsi="PT Serif"/>
            <w:kern w:val="24"/>
            <w:sz w:val="36"/>
            <w:szCs w:val="14"/>
          </w:rPr>
          <w:t>www.recupel.be</w:t>
        </w:r>
      </w:hyperlink>
    </w:p>
    <w:p w14:paraId="77C7AC45" w14:textId="77777777" w:rsidR="00B530D8" w:rsidRDefault="00B530D8" w:rsidP="00977206">
      <w:pPr>
        <w:rPr>
          <w:rFonts w:ascii="PT Serif" w:hAnsi="PT Serif"/>
          <w:color w:val="587D83"/>
          <w:kern w:val="24"/>
          <w:sz w:val="36"/>
          <w:szCs w:val="14"/>
          <w:lang w:val="fr-FR"/>
        </w:rPr>
      </w:pPr>
    </w:p>
    <w:p w14:paraId="1FAB9F0D" w14:textId="22AA745B" w:rsidR="008D7239" w:rsidRPr="00B66C89" w:rsidRDefault="00B530D8">
      <w:pPr>
        <w:rPr>
          <w:rFonts w:ascii="PT Serif" w:hAnsi="PT Serif"/>
          <w:color w:val="587D83"/>
          <w:kern w:val="24"/>
          <w:sz w:val="36"/>
          <w:szCs w:val="14"/>
          <w:lang w:val="fr-FR"/>
        </w:rPr>
      </w:pPr>
      <w:r w:rsidRPr="00B530D8">
        <w:rPr>
          <w:noProof/>
        </w:rPr>
        <w:drawing>
          <wp:inline distT="0" distB="0" distL="0" distR="0" wp14:anchorId="2070E1CB" wp14:editId="788A8A5F">
            <wp:extent cx="2893584" cy="878410"/>
            <wp:effectExtent l="0" t="0" r="254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975656" cy="903325"/>
                    </a:xfrm>
                    <a:prstGeom prst="rect">
                      <a:avLst/>
                    </a:prstGeom>
                  </pic:spPr>
                </pic:pic>
              </a:graphicData>
            </a:graphic>
          </wp:inline>
        </w:drawing>
      </w:r>
    </w:p>
    <w:sectPr w:rsidR="008D7239" w:rsidRPr="00B66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06"/>
    <w:rsid w:val="002C2C1A"/>
    <w:rsid w:val="00560C76"/>
    <w:rsid w:val="00564A1E"/>
    <w:rsid w:val="008041FB"/>
    <w:rsid w:val="008D7239"/>
    <w:rsid w:val="00977206"/>
    <w:rsid w:val="00B530D8"/>
    <w:rsid w:val="00B66C89"/>
    <w:rsid w:val="00C12CAC"/>
    <w:rsid w:val="00FD10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1DC9"/>
  <w15:chartTrackingRefBased/>
  <w15:docId w15:val="{613768E6-086A-434B-B6E0-D9BDFEA4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06"/>
    <w:rPr>
      <w:color w:val="0000FF"/>
      <w:u w:val="single"/>
    </w:rPr>
  </w:style>
  <w:style w:type="character" w:styleId="UnresolvedMention">
    <w:name w:val="Unresolved Mention"/>
    <w:basedOn w:val="DefaultParagraphFont"/>
    <w:uiPriority w:val="99"/>
    <w:semiHidden/>
    <w:unhideWhenUsed/>
    <w:rsid w:val="00B5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5322">
      <w:bodyDiv w:val="1"/>
      <w:marLeft w:val="0"/>
      <w:marRight w:val="0"/>
      <w:marTop w:val="0"/>
      <w:marBottom w:val="0"/>
      <w:divBdr>
        <w:top w:val="none" w:sz="0" w:space="0" w:color="auto"/>
        <w:left w:val="none" w:sz="0" w:space="0" w:color="auto"/>
        <w:bottom w:val="none" w:sz="0" w:space="0" w:color="auto"/>
        <w:right w:val="none" w:sz="0" w:space="0" w:color="auto"/>
      </w:divBdr>
    </w:div>
    <w:div w:id="17353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upel.be/" TargetMode="External"/><Relationship Id="rId5" Type="http://schemas.openxmlformats.org/officeDocument/2006/relationships/image" Target="media/image1.jpg"/><Relationship Id="rId4" Type="http://schemas.openxmlformats.org/officeDocument/2006/relationships/hyperlink" Target="http://www.recupel.b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Simon</dc:creator>
  <cp:keywords/>
  <dc:description/>
  <cp:lastModifiedBy>Valerie Simon</cp:lastModifiedBy>
  <cp:revision>2</cp:revision>
  <dcterms:created xsi:type="dcterms:W3CDTF">2024-01-05T14:35:00Z</dcterms:created>
  <dcterms:modified xsi:type="dcterms:W3CDTF">2024-01-05T14:35:00Z</dcterms:modified>
</cp:coreProperties>
</file>